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53FDE" w14:textId="77777777" w:rsidR="00F406BB" w:rsidRPr="00D814A6" w:rsidRDefault="00F406BB" w:rsidP="00F406BB">
      <w:pPr>
        <w:pStyle w:val="BodyText"/>
        <w:spacing w:before="4"/>
        <w:ind w:left="0" w:firstLine="0"/>
        <w:jc w:val="center"/>
        <w:rPr>
          <w:rFonts w:eastAsia="Arial Unicode MS"/>
          <w:b/>
          <w:snapToGrid w:val="0"/>
          <w:color w:val="000000"/>
          <w:bdr w:val="nil"/>
          <w:lang w:eastAsia="lt-LT"/>
        </w:rPr>
      </w:pPr>
      <w:r w:rsidRPr="00D814A6">
        <w:rPr>
          <w:rFonts w:eastAsia="Arial Unicode MS"/>
          <w:b/>
          <w:color w:val="000000"/>
          <w:bdr w:val="nil"/>
          <w:lang w:eastAsia="lt-LT"/>
        </w:rPr>
        <w:t xml:space="preserve">VIEŠOSIOS DEBESIJOS PASLAUGŲ I PIRKIMO DALIAI VIEŠOJO </w:t>
      </w:r>
      <w:r w:rsidRPr="00D814A6">
        <w:rPr>
          <w:rFonts w:eastAsia="Arial Unicode MS"/>
          <w:b/>
          <w:snapToGrid w:val="0"/>
          <w:color w:val="000000"/>
          <w:bdr w:val="nil"/>
          <w:lang w:eastAsia="lt-LT"/>
        </w:rPr>
        <w:t>PIRKIMO</w:t>
      </w:r>
      <w:r w:rsidRPr="00D814A6">
        <w:rPr>
          <w:rFonts w:eastAsia="Arial Unicode MS"/>
          <w:color w:val="000000"/>
          <w:bdr w:val="nil"/>
          <w:lang w:eastAsia="lt-LT"/>
        </w:rPr>
        <w:t>–</w:t>
      </w:r>
      <w:r w:rsidRPr="00D814A6">
        <w:rPr>
          <w:rFonts w:eastAsia="Arial Unicode MS"/>
          <w:b/>
          <w:snapToGrid w:val="0"/>
          <w:color w:val="000000"/>
          <w:bdr w:val="nil"/>
          <w:lang w:eastAsia="lt-LT"/>
        </w:rPr>
        <w:t>PARDAVIMO SUTARTIES</w:t>
      </w:r>
    </w:p>
    <w:p w14:paraId="3D200E9A" w14:textId="77777777" w:rsidR="00F406BB" w:rsidRPr="00D814A6" w:rsidRDefault="00F406BB" w:rsidP="00F406BB">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SPECIALIOSIOS SĄLYGOS</w:t>
      </w:r>
    </w:p>
    <w:p w14:paraId="11DCF374" w14:textId="77777777" w:rsidR="00F406BB" w:rsidRPr="00FB4AD0" w:rsidRDefault="00F406BB" w:rsidP="00F406BB">
      <w:pPr>
        <w:spacing w:line="276" w:lineRule="auto"/>
        <w:jc w:val="center"/>
        <w:rPr>
          <w:rFonts w:ascii="Times New Roman" w:hAnsi="Times New Roman" w:cs="Times New Roman"/>
          <w:i/>
          <w:iCs/>
          <w:sz w:val="24"/>
          <w:szCs w:val="24"/>
          <w:lang w:val="lt-LT"/>
        </w:rPr>
      </w:pPr>
      <w:r w:rsidRPr="00FB4AD0">
        <w:rPr>
          <w:rFonts w:ascii="Times New Roman" w:hAnsi="Times New Roman" w:cs="Times New Roman"/>
          <w:i/>
          <w:iCs/>
          <w:sz w:val="24"/>
          <w:szCs w:val="24"/>
          <w:lang w:val="lt-LT"/>
        </w:rPr>
        <w:t>(nurodoma viešosios debesijos paslaugų gamintojo platforma)</w:t>
      </w:r>
    </w:p>
    <w:tbl>
      <w:tblPr>
        <w:tblStyle w:val="TableGrid"/>
        <w:tblW w:w="0" w:type="auto"/>
        <w:tblInd w:w="-459" w:type="dxa"/>
        <w:tblLook w:val="04A0" w:firstRow="1" w:lastRow="0" w:firstColumn="1" w:lastColumn="0" w:noHBand="0" w:noVBand="1"/>
      </w:tblPr>
      <w:tblGrid>
        <w:gridCol w:w="2127"/>
        <w:gridCol w:w="7371"/>
      </w:tblGrid>
      <w:tr w:rsidR="00715292" w:rsidRPr="00D814A6" w14:paraId="10FABF00" w14:textId="77777777" w:rsidTr="00E369F0">
        <w:tc>
          <w:tcPr>
            <w:tcW w:w="2127" w:type="dxa"/>
          </w:tcPr>
          <w:p w14:paraId="5D124FA4" w14:textId="77777777" w:rsidR="00715292" w:rsidRPr="00D814A6" w:rsidRDefault="00715292" w:rsidP="00CD5651">
            <w:pPr>
              <w:spacing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Data* </w:t>
            </w:r>
          </w:p>
        </w:tc>
        <w:tc>
          <w:tcPr>
            <w:tcW w:w="7371" w:type="dxa"/>
          </w:tcPr>
          <w:p w14:paraId="22863061" w14:textId="77777777" w:rsidR="00715292" w:rsidRPr="00D814A6" w:rsidRDefault="00715292" w:rsidP="00CD5651">
            <w:pPr>
              <w:spacing w:line="276" w:lineRule="auto"/>
              <w:rPr>
                <w:rFonts w:ascii="Times New Roman" w:hAnsi="Times New Roman" w:cs="Times New Roman"/>
                <w:sz w:val="24"/>
                <w:szCs w:val="24"/>
                <w:lang w:val="lt-LT"/>
              </w:rPr>
            </w:pPr>
          </w:p>
        </w:tc>
      </w:tr>
      <w:tr w:rsidR="00715292" w:rsidRPr="00D814A6" w14:paraId="159304BA" w14:textId="77777777" w:rsidTr="00E369F0">
        <w:tc>
          <w:tcPr>
            <w:tcW w:w="2127" w:type="dxa"/>
          </w:tcPr>
          <w:p w14:paraId="7E7E1A98" w14:textId="4E22D731" w:rsidR="00715292" w:rsidRPr="00D814A6" w:rsidRDefault="00715292" w:rsidP="00CD5651">
            <w:pPr>
              <w:spacing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Sutarties Nr. </w:t>
            </w:r>
          </w:p>
        </w:tc>
        <w:tc>
          <w:tcPr>
            <w:tcW w:w="7371" w:type="dxa"/>
          </w:tcPr>
          <w:p w14:paraId="46CF30E1" w14:textId="77777777" w:rsidR="00715292" w:rsidRPr="00D814A6" w:rsidRDefault="00715292" w:rsidP="00CD5651">
            <w:pPr>
              <w:spacing w:line="276" w:lineRule="auto"/>
              <w:rPr>
                <w:rFonts w:ascii="Times New Roman" w:hAnsi="Times New Roman" w:cs="Times New Roman"/>
                <w:sz w:val="24"/>
                <w:szCs w:val="24"/>
                <w:lang w:val="lt-LT"/>
              </w:rPr>
            </w:pPr>
          </w:p>
        </w:tc>
      </w:tr>
      <w:tr w:rsidR="00715292" w:rsidRPr="00D814A6" w14:paraId="77646D7B" w14:textId="77777777" w:rsidTr="00E369F0">
        <w:tc>
          <w:tcPr>
            <w:tcW w:w="9498" w:type="dxa"/>
            <w:gridSpan w:val="2"/>
          </w:tcPr>
          <w:p w14:paraId="44291701" w14:textId="0C553300" w:rsidR="00715292" w:rsidRPr="00D814A6"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 xml:space="preserve">Vadovaudamiesi </w:t>
            </w:r>
            <w:r w:rsidRPr="00D814A6">
              <w:rPr>
                <w:rFonts w:ascii="Times New Roman" w:eastAsia="Times New Roman" w:hAnsi="Times New Roman" w:cs="Times New Roman"/>
                <w:sz w:val="24"/>
                <w:szCs w:val="24"/>
                <w:lang w:val="lt-LT"/>
              </w:rPr>
              <w:t xml:space="preserve">viešosios įstaigos CPO LT, juridinio asmens kodas 302913276, buveinės adresas </w:t>
            </w:r>
            <w:r w:rsidR="00880C01" w:rsidRPr="00D814A6">
              <w:rPr>
                <w:rFonts w:ascii="Times New Roman" w:eastAsia="Times New Roman" w:hAnsi="Times New Roman" w:cs="Times New Roman"/>
                <w:kern w:val="32"/>
                <w:sz w:val="24"/>
                <w:szCs w:val="24"/>
                <w:lang w:val="lt-LT" w:eastAsia="lt-LT"/>
              </w:rPr>
              <w:t xml:space="preserve">Ukmergės g. 219-1, 07152 </w:t>
            </w:r>
            <w:r w:rsidRPr="00D814A6">
              <w:rPr>
                <w:rFonts w:ascii="Times New Roman" w:eastAsia="Times New Roman" w:hAnsi="Times New Roman" w:cs="Times New Roman"/>
                <w:sz w:val="24"/>
                <w:szCs w:val="24"/>
                <w:lang w:val="lt-LT"/>
              </w:rPr>
              <w:t xml:space="preserve">Vilnius, viešojo pirkimo komisijos </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i/>
                <w:iCs/>
                <w:color w:val="00B050"/>
                <w:sz w:val="24"/>
                <w:szCs w:val="24"/>
                <w:highlight w:val="lightGray"/>
                <w:lang w:val="lt-LT"/>
              </w:rPr>
              <w:t>viešojo pirkimo komisijos posėdžio data</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sz w:val="24"/>
                <w:szCs w:val="24"/>
                <w:lang w:val="lt-LT"/>
              </w:rPr>
              <w:t xml:space="preserve"> sprendimu </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i/>
                <w:iCs/>
                <w:color w:val="00B050"/>
                <w:sz w:val="24"/>
                <w:szCs w:val="24"/>
                <w:highlight w:val="lightGray"/>
                <w:lang w:val="lt-LT"/>
              </w:rPr>
              <w:t>viešojo pirkimo komisijos posėdžio protokolo numeris</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sz w:val="24"/>
                <w:szCs w:val="24"/>
                <w:lang w:val="lt-LT"/>
              </w:rPr>
              <w:t xml:space="preserve">, kuriuo Tiekėjo pasiūlymas (toliau – </w:t>
            </w:r>
            <w:r w:rsidRPr="00D814A6">
              <w:rPr>
                <w:rFonts w:ascii="Times New Roman" w:eastAsia="Times New Roman" w:hAnsi="Times New Roman" w:cs="Times New Roman"/>
                <w:b/>
                <w:bCs/>
                <w:sz w:val="24"/>
                <w:szCs w:val="24"/>
                <w:lang w:val="lt-LT"/>
              </w:rPr>
              <w:t>Pasiūlymas</w:t>
            </w:r>
            <w:r w:rsidRPr="00D814A6">
              <w:rPr>
                <w:rFonts w:ascii="Times New Roman" w:eastAsia="Times New Roman" w:hAnsi="Times New Roman" w:cs="Times New Roman"/>
                <w:sz w:val="24"/>
                <w:szCs w:val="24"/>
                <w:lang w:val="lt-LT"/>
              </w:rPr>
              <w:t xml:space="preserve">) pateiktas </w:t>
            </w:r>
            <w:r w:rsidRPr="00D814A6">
              <w:rPr>
                <w:rFonts w:ascii="Times New Roman" w:eastAsia="Arial Unicode MS" w:hAnsi="Times New Roman" w:cs="Times New Roman"/>
                <w:sz w:val="24"/>
                <w:szCs w:val="24"/>
                <w:highlight w:val="lightGray"/>
                <w:bdr w:val="nil"/>
                <w:lang w:val="lt-LT" w:eastAsia="lt-LT"/>
              </w:rPr>
              <w:t>[</w:t>
            </w:r>
            <w:r w:rsidRPr="00D814A6">
              <w:rPr>
                <w:rFonts w:ascii="Times New Roman" w:eastAsia="Arial Unicode MS" w:hAnsi="Times New Roman" w:cs="Times New Roman"/>
                <w:i/>
                <w:iCs/>
                <w:color w:val="00B050"/>
                <w:sz w:val="24"/>
                <w:szCs w:val="24"/>
                <w:highlight w:val="lightGray"/>
                <w:bdr w:val="nil"/>
                <w:lang w:val="lt-LT" w:eastAsia="lt-LT"/>
              </w:rPr>
              <w:t xml:space="preserve">viešojo </w:t>
            </w:r>
            <w:r w:rsidRPr="00D814A6">
              <w:rPr>
                <w:rFonts w:ascii="Times New Roman" w:eastAsia="Arial Unicode MS" w:hAnsi="Times New Roman" w:cs="Times New Roman"/>
                <w:i/>
                <w:iCs/>
                <w:color w:val="00B050"/>
                <w:sz w:val="24"/>
                <w:szCs w:val="24"/>
                <w:highlight w:val="lightGray"/>
                <w:lang w:val="lt-LT"/>
              </w:rPr>
              <w:t>pirkimo būdo pavadinimas</w:t>
            </w:r>
            <w:r w:rsidRPr="00D814A6">
              <w:rPr>
                <w:rFonts w:ascii="Times New Roman" w:eastAsia="Arial Unicode MS" w:hAnsi="Times New Roman" w:cs="Times New Roman"/>
                <w:sz w:val="24"/>
                <w:szCs w:val="24"/>
                <w:highlight w:val="lightGray"/>
                <w:lang w:val="lt-LT"/>
              </w:rPr>
              <w:t>]</w:t>
            </w:r>
            <w:r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Arial Unicode MS" w:hAnsi="Times New Roman" w:cs="Times New Roman"/>
                <w:i/>
                <w:iCs/>
                <w:color w:val="00B050"/>
                <w:sz w:val="24"/>
                <w:szCs w:val="24"/>
                <w:highlight w:val="lightGray"/>
                <w:bdr w:val="nil"/>
                <w:lang w:val="lt-LT" w:eastAsia="lt-LT"/>
              </w:rPr>
              <w:t>viešojo pirkimo pavadinimas</w:t>
            </w:r>
            <w:r w:rsidRPr="00D814A6">
              <w:rPr>
                <w:rFonts w:ascii="Times New Roman" w:eastAsia="Arial Unicode MS" w:hAnsi="Times New Roman" w:cs="Times New Roman"/>
                <w:sz w:val="24"/>
                <w:szCs w:val="24"/>
                <w:bdr w:val="nil"/>
                <w:lang w:val="lt-LT" w:eastAsia="lt-LT"/>
              </w:rPr>
              <w:t>]“ (pirkimo numeris – [</w:t>
            </w:r>
            <w:r w:rsidRPr="00D814A6">
              <w:rPr>
                <w:rFonts w:ascii="Times New Roman" w:eastAsia="Arial Unicode MS" w:hAnsi="Times New Roman" w:cs="Times New Roman"/>
                <w:i/>
                <w:iCs/>
                <w:color w:val="00B050"/>
                <w:sz w:val="24"/>
                <w:szCs w:val="24"/>
                <w:highlight w:val="lightGray"/>
                <w:bdr w:val="nil"/>
                <w:lang w:val="lt-LT" w:eastAsia="lt-LT"/>
              </w:rPr>
              <w:t>viešojo pirkimo numeris</w:t>
            </w:r>
            <w:r w:rsidRPr="00D814A6">
              <w:rPr>
                <w:rFonts w:ascii="Times New Roman" w:eastAsia="Arial Unicode MS" w:hAnsi="Times New Roman" w:cs="Times New Roman"/>
                <w:sz w:val="24"/>
                <w:szCs w:val="24"/>
                <w:highlight w:val="lightGray"/>
                <w:bdr w:val="nil"/>
                <w:lang w:val="lt-LT" w:eastAsia="lt-LT"/>
              </w:rPr>
              <w:t>]</w:t>
            </w:r>
            <w:r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Times New Roman" w:hAnsi="Times New Roman" w:cs="Times New Roman"/>
                <w:sz w:val="24"/>
                <w:szCs w:val="24"/>
                <w:lang w:val="lt-LT"/>
              </w:rPr>
              <w:t>(toliau – P</w:t>
            </w:r>
            <w:r w:rsidRPr="00D814A6">
              <w:rPr>
                <w:rFonts w:ascii="Times New Roman" w:eastAsia="Times New Roman" w:hAnsi="Times New Roman" w:cs="Times New Roman"/>
                <w:b/>
                <w:bCs/>
                <w:sz w:val="24"/>
                <w:szCs w:val="24"/>
                <w:lang w:val="lt-LT"/>
              </w:rPr>
              <w:t>irkimas</w:t>
            </w:r>
            <w:r w:rsidRPr="00D814A6">
              <w:rPr>
                <w:rFonts w:ascii="Times New Roman" w:eastAsia="Times New Roman" w:hAnsi="Times New Roman" w:cs="Times New Roman"/>
                <w:sz w:val="24"/>
                <w:szCs w:val="24"/>
                <w:lang w:val="lt-LT"/>
              </w:rPr>
              <w:t xml:space="preserve">) </w:t>
            </w:r>
            <w:r w:rsidRPr="00D814A6">
              <w:rPr>
                <w:rFonts w:ascii="Times New Roman" w:eastAsia="Arial Unicode MS" w:hAnsi="Times New Roman" w:cs="Times New Roman"/>
                <w:sz w:val="24"/>
                <w:szCs w:val="24"/>
                <w:bdr w:val="nil"/>
                <w:lang w:val="lt-LT" w:eastAsia="lt-LT"/>
              </w:rPr>
              <w:t xml:space="preserve">buvo pripažintas laimėjusiu, sudarė šią </w:t>
            </w:r>
            <w:r w:rsidRPr="00D814A6">
              <w:rPr>
                <w:rFonts w:ascii="Times New Roman" w:eastAsia="Times New Roman" w:hAnsi="Times New Roman" w:cs="Times New Roman"/>
                <w:sz w:val="24"/>
                <w:szCs w:val="24"/>
                <w:lang w:val="lt-LT"/>
              </w:rPr>
              <w:t xml:space="preserve">Paslaugų viešojo pirkimo–pardavimo </w:t>
            </w:r>
            <w:r w:rsidRPr="00D814A6">
              <w:rPr>
                <w:rFonts w:ascii="Times New Roman" w:eastAsia="Arial Unicode MS" w:hAnsi="Times New Roman" w:cs="Times New Roman"/>
                <w:sz w:val="24"/>
                <w:szCs w:val="24"/>
                <w:bdr w:val="nil"/>
                <w:lang w:val="lt-LT" w:eastAsia="lt-LT"/>
              </w:rPr>
              <w:t xml:space="preserve">sutartį (toliau – </w:t>
            </w:r>
            <w:r w:rsidRPr="00D814A6">
              <w:rPr>
                <w:rFonts w:ascii="Times New Roman" w:eastAsia="Arial Unicode MS" w:hAnsi="Times New Roman" w:cs="Times New Roman"/>
                <w:b/>
                <w:bCs/>
                <w:sz w:val="24"/>
                <w:szCs w:val="24"/>
                <w:bdr w:val="nil"/>
                <w:lang w:val="lt-LT" w:eastAsia="lt-LT"/>
              </w:rPr>
              <w:t>Sutartis</w:t>
            </w:r>
            <w:r w:rsidRPr="00D814A6">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D814A6" w14:paraId="55DE7A2C" w14:textId="77777777" w:rsidTr="00E07AAC">
        <w:tc>
          <w:tcPr>
            <w:tcW w:w="5000" w:type="pct"/>
            <w:gridSpan w:val="2"/>
          </w:tcPr>
          <w:p w14:paraId="62C90C01" w14:textId="77777777" w:rsidR="00715292" w:rsidRPr="00D814A6" w:rsidRDefault="00715292" w:rsidP="00675055">
            <w:pPr>
              <w:spacing w:after="0" w:line="276" w:lineRule="auto"/>
              <w:rPr>
                <w:rFonts w:ascii="Times New Roman" w:hAnsi="Times New Roman" w:cs="Times New Roman"/>
                <w:b/>
                <w:sz w:val="24"/>
                <w:szCs w:val="24"/>
                <w:lang w:val="lt-LT"/>
              </w:rPr>
            </w:pPr>
            <w:r w:rsidRPr="00D814A6">
              <w:rPr>
                <w:rFonts w:ascii="Times New Roman" w:hAnsi="Times New Roman" w:cs="Times New Roman"/>
                <w:b/>
                <w:sz w:val="24"/>
                <w:szCs w:val="24"/>
                <w:lang w:val="lt-LT"/>
              </w:rPr>
              <w:t>UŽSAKOVAS</w:t>
            </w:r>
          </w:p>
        </w:tc>
      </w:tr>
      <w:tr w:rsidR="00715292" w:rsidRPr="00D814A6" w14:paraId="51A6F9B9" w14:textId="77777777" w:rsidTr="00E07AAC">
        <w:tc>
          <w:tcPr>
            <w:tcW w:w="1862" w:type="pct"/>
          </w:tcPr>
          <w:p w14:paraId="5301D4D5"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Pavadinimas</w:t>
            </w:r>
          </w:p>
        </w:tc>
        <w:tc>
          <w:tcPr>
            <w:tcW w:w="3138" w:type="pct"/>
          </w:tcPr>
          <w:p w14:paraId="084EC9F9" w14:textId="77777777" w:rsidR="00715292" w:rsidRPr="00D814A6" w:rsidRDefault="00715292" w:rsidP="00CD5651">
            <w:pPr>
              <w:spacing w:after="0" w:line="276" w:lineRule="auto"/>
              <w:rPr>
                <w:rFonts w:ascii="Times New Roman" w:hAnsi="Times New Roman" w:cs="Times New Roman"/>
                <w:sz w:val="24"/>
                <w:szCs w:val="24"/>
                <w:lang w:val="lt-LT"/>
              </w:rPr>
            </w:pPr>
          </w:p>
        </w:tc>
      </w:tr>
      <w:tr w:rsidR="00715292" w:rsidRPr="00D814A6" w14:paraId="60E4871B" w14:textId="77777777" w:rsidTr="00E07AAC">
        <w:tc>
          <w:tcPr>
            <w:tcW w:w="1862" w:type="pct"/>
          </w:tcPr>
          <w:p w14:paraId="0DC704C1"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Adresas</w:t>
            </w:r>
          </w:p>
        </w:tc>
        <w:tc>
          <w:tcPr>
            <w:tcW w:w="3138" w:type="pct"/>
          </w:tcPr>
          <w:p w14:paraId="270E0BB9" w14:textId="77777777" w:rsidR="00715292" w:rsidRPr="00D814A6" w:rsidRDefault="00715292" w:rsidP="00CD5651">
            <w:pPr>
              <w:spacing w:after="0" w:line="276" w:lineRule="auto"/>
              <w:rPr>
                <w:rFonts w:ascii="Times New Roman" w:hAnsi="Times New Roman" w:cs="Times New Roman"/>
                <w:sz w:val="24"/>
                <w:szCs w:val="24"/>
                <w:lang w:val="lt-LT"/>
              </w:rPr>
            </w:pPr>
          </w:p>
        </w:tc>
      </w:tr>
      <w:tr w:rsidR="00715292" w:rsidRPr="00D814A6" w14:paraId="5B1BB83B" w14:textId="77777777" w:rsidTr="00E07AAC">
        <w:tc>
          <w:tcPr>
            <w:tcW w:w="1862" w:type="pct"/>
          </w:tcPr>
          <w:p w14:paraId="3A1FFAE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Juridinio asmens kodas</w:t>
            </w:r>
          </w:p>
        </w:tc>
        <w:tc>
          <w:tcPr>
            <w:tcW w:w="3138" w:type="pct"/>
          </w:tcPr>
          <w:p w14:paraId="77E9B041" w14:textId="77777777" w:rsidR="00715292" w:rsidRPr="00D814A6" w:rsidRDefault="00715292" w:rsidP="00CD5651">
            <w:pPr>
              <w:spacing w:after="0" w:line="276" w:lineRule="auto"/>
              <w:rPr>
                <w:rFonts w:ascii="Times New Roman" w:hAnsi="Times New Roman" w:cs="Times New Roman"/>
                <w:b/>
                <w:sz w:val="24"/>
                <w:szCs w:val="24"/>
                <w:lang w:val="lt-LT"/>
              </w:rPr>
            </w:pPr>
          </w:p>
        </w:tc>
      </w:tr>
      <w:tr w:rsidR="00715292" w:rsidRPr="00D814A6" w14:paraId="73C248A5" w14:textId="77777777" w:rsidTr="00E07AAC">
        <w:tc>
          <w:tcPr>
            <w:tcW w:w="1862" w:type="pct"/>
          </w:tcPr>
          <w:p w14:paraId="51778AC5" w14:textId="77777777" w:rsidR="00715292" w:rsidRPr="00D814A6" w:rsidRDefault="00715292" w:rsidP="00CD5651">
            <w:pPr>
              <w:spacing w:after="0" w:line="276" w:lineRule="auto"/>
              <w:rPr>
                <w:rFonts w:ascii="Times New Roman" w:hAnsi="Times New Roman" w:cs="Times New Roman"/>
                <w:b/>
                <w:sz w:val="24"/>
                <w:szCs w:val="24"/>
                <w:lang w:val="lt-LT"/>
              </w:rPr>
            </w:pPr>
            <w:r w:rsidRPr="00D814A6">
              <w:rPr>
                <w:rFonts w:ascii="Times New Roman" w:hAnsi="Times New Roman" w:cs="Times New Roman"/>
                <w:sz w:val="24"/>
                <w:szCs w:val="24"/>
                <w:lang w:val="lt-LT"/>
              </w:rPr>
              <w:t>PVM mokėtojo kodas</w:t>
            </w:r>
          </w:p>
        </w:tc>
        <w:tc>
          <w:tcPr>
            <w:tcW w:w="3138" w:type="pct"/>
          </w:tcPr>
          <w:p w14:paraId="72139183" w14:textId="77777777" w:rsidR="00715292" w:rsidRPr="00D814A6" w:rsidRDefault="00715292" w:rsidP="00CD5651">
            <w:pPr>
              <w:spacing w:after="0" w:line="276" w:lineRule="auto"/>
              <w:rPr>
                <w:rFonts w:ascii="Times New Roman" w:hAnsi="Times New Roman" w:cs="Times New Roman"/>
                <w:b/>
                <w:sz w:val="24"/>
                <w:szCs w:val="24"/>
                <w:lang w:val="lt-LT"/>
              </w:rPr>
            </w:pPr>
          </w:p>
        </w:tc>
      </w:tr>
      <w:tr w:rsidR="00715292" w:rsidRPr="00D814A6" w14:paraId="3BAFF6C6" w14:textId="77777777" w:rsidTr="00E07AAC">
        <w:tc>
          <w:tcPr>
            <w:tcW w:w="1862" w:type="pct"/>
          </w:tcPr>
          <w:p w14:paraId="7F69DE18"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Atsiskaitomoji sąskaita</w:t>
            </w:r>
          </w:p>
        </w:tc>
        <w:tc>
          <w:tcPr>
            <w:tcW w:w="3138" w:type="pct"/>
          </w:tcPr>
          <w:p w14:paraId="1B7A3E2D" w14:textId="77777777" w:rsidR="00715292" w:rsidRPr="00D814A6" w:rsidRDefault="00715292" w:rsidP="00CD5651">
            <w:pPr>
              <w:spacing w:after="0" w:line="276" w:lineRule="auto"/>
              <w:rPr>
                <w:rFonts w:ascii="Times New Roman" w:hAnsi="Times New Roman" w:cs="Times New Roman"/>
                <w:b/>
                <w:sz w:val="24"/>
                <w:szCs w:val="24"/>
                <w:lang w:val="lt-LT"/>
              </w:rPr>
            </w:pPr>
          </w:p>
        </w:tc>
      </w:tr>
      <w:tr w:rsidR="00715292" w:rsidRPr="00D814A6" w14:paraId="72F687E1" w14:textId="77777777" w:rsidTr="00E07AAC">
        <w:trPr>
          <w:trHeight w:val="70"/>
        </w:trPr>
        <w:tc>
          <w:tcPr>
            <w:tcW w:w="1862" w:type="pct"/>
          </w:tcPr>
          <w:p w14:paraId="689AED22"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Bankas, banko kodas</w:t>
            </w:r>
          </w:p>
        </w:tc>
        <w:tc>
          <w:tcPr>
            <w:tcW w:w="3138" w:type="pct"/>
          </w:tcPr>
          <w:p w14:paraId="1A881E13" w14:textId="77777777" w:rsidR="00715292" w:rsidRPr="00D814A6"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D814A6" w14:paraId="22DD09A3" w14:textId="77777777" w:rsidTr="00E07AAC">
        <w:tc>
          <w:tcPr>
            <w:tcW w:w="1862" w:type="pct"/>
          </w:tcPr>
          <w:p w14:paraId="76C7BFC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Telefonas</w:t>
            </w:r>
          </w:p>
        </w:tc>
        <w:tc>
          <w:tcPr>
            <w:tcW w:w="3138" w:type="pct"/>
          </w:tcPr>
          <w:p w14:paraId="6815AEBA" w14:textId="77777777" w:rsidR="00715292" w:rsidRPr="00D814A6" w:rsidRDefault="00715292" w:rsidP="00CD5651">
            <w:pPr>
              <w:spacing w:after="0" w:line="276" w:lineRule="auto"/>
              <w:ind w:left="180"/>
              <w:rPr>
                <w:rFonts w:ascii="Times New Roman" w:hAnsi="Times New Roman" w:cs="Times New Roman"/>
                <w:b/>
                <w:sz w:val="24"/>
                <w:szCs w:val="24"/>
                <w:lang w:val="lt-LT"/>
              </w:rPr>
            </w:pPr>
          </w:p>
        </w:tc>
      </w:tr>
      <w:tr w:rsidR="00715292" w:rsidRPr="00D814A6" w14:paraId="6168979E" w14:textId="77777777" w:rsidTr="00E07AAC">
        <w:tc>
          <w:tcPr>
            <w:tcW w:w="1862" w:type="pct"/>
          </w:tcPr>
          <w:p w14:paraId="14C7738E"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El. paštas</w:t>
            </w:r>
          </w:p>
        </w:tc>
        <w:tc>
          <w:tcPr>
            <w:tcW w:w="3138" w:type="pct"/>
          </w:tcPr>
          <w:p w14:paraId="42A8D10C" w14:textId="77777777" w:rsidR="00715292" w:rsidRPr="00D814A6" w:rsidRDefault="00715292" w:rsidP="00CD5651">
            <w:pPr>
              <w:spacing w:after="0" w:line="276" w:lineRule="auto"/>
              <w:ind w:left="180"/>
              <w:rPr>
                <w:rFonts w:ascii="Times New Roman" w:hAnsi="Times New Roman" w:cs="Times New Roman"/>
                <w:b/>
                <w:sz w:val="24"/>
                <w:szCs w:val="24"/>
                <w:lang w:val="lt-LT"/>
              </w:rPr>
            </w:pPr>
          </w:p>
        </w:tc>
      </w:tr>
      <w:tr w:rsidR="00715292" w:rsidRPr="00D814A6" w14:paraId="69D76F8F" w14:textId="77777777" w:rsidTr="00E07AAC">
        <w:tc>
          <w:tcPr>
            <w:tcW w:w="1862" w:type="pct"/>
          </w:tcPr>
          <w:p w14:paraId="048D7593"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Atstovas</w:t>
            </w:r>
          </w:p>
        </w:tc>
        <w:tc>
          <w:tcPr>
            <w:tcW w:w="3138" w:type="pct"/>
          </w:tcPr>
          <w:p w14:paraId="41E42E77" w14:textId="77777777" w:rsidR="00715292" w:rsidRPr="00D814A6" w:rsidRDefault="00715292" w:rsidP="00CD5651">
            <w:pPr>
              <w:spacing w:after="0" w:line="276" w:lineRule="auto"/>
              <w:ind w:left="180"/>
              <w:rPr>
                <w:rFonts w:ascii="Times New Roman" w:hAnsi="Times New Roman" w:cs="Times New Roman"/>
                <w:sz w:val="24"/>
                <w:szCs w:val="24"/>
                <w:lang w:val="lt-LT"/>
              </w:rPr>
            </w:pPr>
          </w:p>
        </w:tc>
      </w:tr>
      <w:tr w:rsidR="00715292" w:rsidRPr="00D814A6" w14:paraId="21EA2157" w14:textId="77777777" w:rsidTr="00E07AAC">
        <w:tc>
          <w:tcPr>
            <w:tcW w:w="1862" w:type="pct"/>
          </w:tcPr>
          <w:p w14:paraId="08DFA31C"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Atstovavimo pagrindas</w:t>
            </w:r>
          </w:p>
        </w:tc>
        <w:tc>
          <w:tcPr>
            <w:tcW w:w="3138" w:type="pct"/>
          </w:tcPr>
          <w:p w14:paraId="06811AB4" w14:textId="77777777" w:rsidR="00715292" w:rsidRPr="00D814A6" w:rsidRDefault="00715292" w:rsidP="00CD5651">
            <w:pPr>
              <w:spacing w:after="0" w:line="276" w:lineRule="auto"/>
              <w:ind w:left="180"/>
              <w:rPr>
                <w:rFonts w:ascii="Times New Roman" w:hAnsi="Times New Roman" w:cs="Times New Roman"/>
                <w:sz w:val="24"/>
                <w:szCs w:val="24"/>
                <w:lang w:val="lt-LT"/>
              </w:rPr>
            </w:pPr>
          </w:p>
        </w:tc>
      </w:tr>
      <w:tr w:rsidR="00715292" w:rsidRPr="00D814A6" w14:paraId="64265592" w14:textId="77777777" w:rsidTr="00E07AAC">
        <w:tc>
          <w:tcPr>
            <w:tcW w:w="5000" w:type="pct"/>
            <w:gridSpan w:val="2"/>
          </w:tcPr>
          <w:p w14:paraId="2E0DD80E" w14:textId="77777777" w:rsidR="00715292" w:rsidRPr="00D814A6" w:rsidRDefault="00715292" w:rsidP="00CD5651">
            <w:pPr>
              <w:spacing w:after="0" w:line="276" w:lineRule="auto"/>
              <w:rPr>
                <w:rFonts w:ascii="Times New Roman" w:hAnsi="Times New Roman" w:cs="Times New Roman"/>
                <w:b/>
                <w:sz w:val="24"/>
                <w:szCs w:val="24"/>
                <w:lang w:val="lt-LT"/>
              </w:rPr>
            </w:pPr>
            <w:r w:rsidRPr="00D814A6">
              <w:rPr>
                <w:rFonts w:ascii="Times New Roman" w:hAnsi="Times New Roman" w:cs="Times New Roman"/>
                <w:b/>
                <w:sz w:val="24"/>
                <w:szCs w:val="24"/>
                <w:lang w:val="lt-LT"/>
              </w:rPr>
              <w:t>TIEKĖJAS</w:t>
            </w:r>
          </w:p>
        </w:tc>
      </w:tr>
      <w:tr w:rsidR="00715292" w:rsidRPr="00D814A6" w14:paraId="5FD83070" w14:textId="77777777" w:rsidTr="00E07AAC">
        <w:tc>
          <w:tcPr>
            <w:tcW w:w="1862" w:type="pct"/>
          </w:tcPr>
          <w:p w14:paraId="2DAD9CA1"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Pavadinimas</w:t>
            </w:r>
          </w:p>
        </w:tc>
        <w:tc>
          <w:tcPr>
            <w:tcW w:w="3138" w:type="pct"/>
          </w:tcPr>
          <w:p w14:paraId="785E971D" w14:textId="77777777" w:rsidR="00715292" w:rsidRPr="00D814A6" w:rsidRDefault="00715292" w:rsidP="00CD5651">
            <w:pPr>
              <w:spacing w:after="0" w:line="276" w:lineRule="auto"/>
              <w:ind w:left="180"/>
              <w:rPr>
                <w:rFonts w:ascii="Times New Roman" w:hAnsi="Times New Roman" w:cs="Times New Roman"/>
                <w:sz w:val="24"/>
                <w:szCs w:val="24"/>
                <w:lang w:val="lt-LT"/>
              </w:rPr>
            </w:pPr>
          </w:p>
        </w:tc>
      </w:tr>
      <w:tr w:rsidR="00715292" w:rsidRPr="00D814A6" w14:paraId="7BC18742" w14:textId="77777777" w:rsidTr="00E07AAC">
        <w:tc>
          <w:tcPr>
            <w:tcW w:w="1862" w:type="pct"/>
          </w:tcPr>
          <w:p w14:paraId="03C7311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Adresas</w:t>
            </w:r>
          </w:p>
        </w:tc>
        <w:tc>
          <w:tcPr>
            <w:tcW w:w="3138" w:type="pct"/>
          </w:tcPr>
          <w:p w14:paraId="0BB361F4"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4FFFE1D0" w14:textId="77777777" w:rsidTr="00E07AAC">
        <w:tc>
          <w:tcPr>
            <w:tcW w:w="1862" w:type="pct"/>
          </w:tcPr>
          <w:p w14:paraId="4A6EE2F7"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Juridinio asmens kodas</w:t>
            </w:r>
          </w:p>
        </w:tc>
        <w:tc>
          <w:tcPr>
            <w:tcW w:w="3138" w:type="pct"/>
          </w:tcPr>
          <w:p w14:paraId="1B05FE77"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63DC90D7" w14:textId="77777777" w:rsidTr="00E07AAC">
        <w:tc>
          <w:tcPr>
            <w:tcW w:w="1862" w:type="pct"/>
          </w:tcPr>
          <w:p w14:paraId="2686C673"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PVM mokėtojo kodas</w:t>
            </w:r>
          </w:p>
        </w:tc>
        <w:tc>
          <w:tcPr>
            <w:tcW w:w="3138" w:type="pct"/>
          </w:tcPr>
          <w:p w14:paraId="1B77F41C"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D75AF50" w14:textId="77777777" w:rsidTr="00E07AAC">
        <w:tc>
          <w:tcPr>
            <w:tcW w:w="1862" w:type="pct"/>
          </w:tcPr>
          <w:p w14:paraId="1FAD6A9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Banko sąskaita</w:t>
            </w:r>
          </w:p>
        </w:tc>
        <w:tc>
          <w:tcPr>
            <w:tcW w:w="3138" w:type="pct"/>
          </w:tcPr>
          <w:p w14:paraId="5ADDE3B6"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F396870" w14:textId="77777777" w:rsidTr="00E07AAC">
        <w:tc>
          <w:tcPr>
            <w:tcW w:w="1862" w:type="pct"/>
          </w:tcPr>
          <w:p w14:paraId="76D33CA4"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Bankas, banko kodas</w:t>
            </w:r>
          </w:p>
        </w:tc>
        <w:tc>
          <w:tcPr>
            <w:tcW w:w="3138" w:type="pct"/>
          </w:tcPr>
          <w:p w14:paraId="20CA62B4"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782F68C6" w14:textId="77777777" w:rsidTr="00E07AAC">
        <w:tc>
          <w:tcPr>
            <w:tcW w:w="1862" w:type="pct"/>
          </w:tcPr>
          <w:p w14:paraId="28684A62"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Telefonas</w:t>
            </w:r>
          </w:p>
        </w:tc>
        <w:tc>
          <w:tcPr>
            <w:tcW w:w="3138" w:type="pct"/>
          </w:tcPr>
          <w:p w14:paraId="43FA6632"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4FA878FE" w14:textId="77777777" w:rsidTr="00E07AAC">
        <w:tc>
          <w:tcPr>
            <w:tcW w:w="1862" w:type="pct"/>
          </w:tcPr>
          <w:p w14:paraId="4DD3614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Faksas</w:t>
            </w:r>
          </w:p>
        </w:tc>
        <w:tc>
          <w:tcPr>
            <w:tcW w:w="3138" w:type="pct"/>
          </w:tcPr>
          <w:p w14:paraId="4146AEB0"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67A6B6E" w14:textId="77777777" w:rsidTr="00E07AAC">
        <w:tc>
          <w:tcPr>
            <w:tcW w:w="1862" w:type="pct"/>
          </w:tcPr>
          <w:p w14:paraId="0D36871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El. paštas</w:t>
            </w:r>
          </w:p>
        </w:tc>
        <w:tc>
          <w:tcPr>
            <w:tcW w:w="3138" w:type="pct"/>
          </w:tcPr>
          <w:p w14:paraId="7FE81BAB"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5B95F92" w14:textId="77777777" w:rsidTr="00E07AAC">
        <w:tc>
          <w:tcPr>
            <w:tcW w:w="1862" w:type="pct"/>
          </w:tcPr>
          <w:p w14:paraId="21781BA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Atstovas</w:t>
            </w:r>
          </w:p>
        </w:tc>
        <w:tc>
          <w:tcPr>
            <w:tcW w:w="3138" w:type="pct"/>
          </w:tcPr>
          <w:p w14:paraId="17C8999A"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A89923B" w14:textId="77777777" w:rsidTr="00E07AAC">
        <w:tc>
          <w:tcPr>
            <w:tcW w:w="1862" w:type="pct"/>
          </w:tcPr>
          <w:p w14:paraId="3394277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Atstovavimo pagrindas</w:t>
            </w:r>
          </w:p>
        </w:tc>
        <w:tc>
          <w:tcPr>
            <w:tcW w:w="3138" w:type="pct"/>
          </w:tcPr>
          <w:p w14:paraId="55BB3914"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D814A6" w:rsidRDefault="00715292" w:rsidP="00CD5651">
      <w:pPr>
        <w:spacing w:line="276" w:lineRule="auto"/>
        <w:rPr>
          <w:rFonts w:ascii="Times New Roman" w:hAnsi="Times New Roman" w:cs="Times New Roman"/>
          <w:sz w:val="24"/>
          <w:szCs w:val="24"/>
          <w:lang w:val="lt-LT"/>
        </w:rPr>
      </w:pPr>
    </w:p>
    <w:p w14:paraId="4796D7B2" w14:textId="77777777" w:rsidR="00715292" w:rsidRPr="00D814A6"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D814A6" w14:paraId="3ACC1AAD" w14:textId="77777777" w:rsidTr="26E74E49">
        <w:tc>
          <w:tcPr>
            <w:tcW w:w="2552" w:type="dxa"/>
          </w:tcPr>
          <w:p w14:paraId="022F5BBB" w14:textId="5266165C" w:rsidR="00715292" w:rsidRPr="00D814A6" w:rsidRDefault="00715292" w:rsidP="002C1EF4">
            <w:pPr>
              <w:spacing w:after="0" w:line="240" w:lineRule="auto"/>
              <w:jc w:val="center"/>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Specialiųjų sutarties sąlygų nuostatos punkto Nr./</w:t>
            </w:r>
            <w:r w:rsidR="002C1EF4" w:rsidRPr="00D814A6">
              <w:rPr>
                <w:rFonts w:ascii="Times New Roman" w:hAnsi="Times New Roman" w:cs="Times New Roman"/>
                <w:b/>
                <w:bCs/>
                <w:sz w:val="24"/>
                <w:szCs w:val="24"/>
                <w:lang w:val="lt-LT"/>
              </w:rPr>
              <w:t xml:space="preserve"> </w:t>
            </w:r>
            <w:r w:rsidRPr="00D814A6">
              <w:rPr>
                <w:rFonts w:ascii="Times New Roman" w:hAnsi="Times New Roman" w:cs="Times New Roman"/>
                <w:b/>
                <w:bCs/>
                <w:sz w:val="24"/>
                <w:szCs w:val="24"/>
                <w:lang w:val="lt-LT"/>
              </w:rPr>
              <w:t>pavadinimas</w:t>
            </w:r>
          </w:p>
        </w:tc>
        <w:tc>
          <w:tcPr>
            <w:tcW w:w="5103" w:type="dxa"/>
            <w:gridSpan w:val="2"/>
          </w:tcPr>
          <w:p w14:paraId="181FEA2F" w14:textId="77777777" w:rsidR="002C1EF4" w:rsidRPr="00D814A6"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D814A6" w:rsidRDefault="00715292" w:rsidP="002C1EF4">
            <w:pPr>
              <w:spacing w:after="0" w:line="240" w:lineRule="auto"/>
              <w:contextualSpacing/>
              <w:jc w:val="center"/>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D814A6" w:rsidRDefault="00715292" w:rsidP="002C1EF4">
            <w:pPr>
              <w:spacing w:after="0" w:line="240" w:lineRule="auto"/>
              <w:jc w:val="center"/>
              <w:rPr>
                <w:rFonts w:ascii="Times New Roman" w:hAnsi="Times New Roman" w:cs="Times New Roman"/>
                <w:sz w:val="24"/>
                <w:szCs w:val="24"/>
                <w:lang w:val="lt-LT"/>
              </w:rPr>
            </w:pPr>
            <w:r w:rsidRPr="00D814A6">
              <w:rPr>
                <w:rFonts w:ascii="Times New Roman" w:hAnsi="Times New Roman" w:cs="Times New Roman"/>
                <w:b/>
                <w:bCs/>
                <w:sz w:val="24"/>
                <w:szCs w:val="24"/>
                <w:lang w:val="lt-LT"/>
              </w:rPr>
              <w:t>Nuoroda į Bendrųjų sutarties sąlygų punktą/</w:t>
            </w:r>
            <w:r w:rsidR="001A295F" w:rsidRPr="00D814A6">
              <w:rPr>
                <w:rFonts w:ascii="Times New Roman" w:hAnsi="Times New Roman" w:cs="Times New Roman"/>
                <w:b/>
                <w:bCs/>
                <w:sz w:val="24"/>
                <w:szCs w:val="24"/>
                <w:lang w:val="lt-LT"/>
              </w:rPr>
              <w:t xml:space="preserve"> </w:t>
            </w:r>
            <w:r w:rsidRPr="00D814A6">
              <w:rPr>
                <w:rFonts w:ascii="Times New Roman" w:hAnsi="Times New Roman" w:cs="Times New Roman"/>
                <w:b/>
                <w:bCs/>
                <w:sz w:val="24"/>
                <w:szCs w:val="24"/>
                <w:lang w:val="lt-LT"/>
              </w:rPr>
              <w:t>skyrių</w:t>
            </w:r>
          </w:p>
        </w:tc>
      </w:tr>
      <w:tr w:rsidR="00BC13E3" w:rsidRPr="00D814A6" w14:paraId="11C44BF5" w14:textId="77777777" w:rsidTr="26E74E49">
        <w:tc>
          <w:tcPr>
            <w:tcW w:w="9498" w:type="dxa"/>
            <w:gridSpan w:val="4"/>
          </w:tcPr>
          <w:p w14:paraId="4D780E2A" w14:textId="705E9AB3" w:rsidR="00BC13E3" w:rsidRPr="00D814A6" w:rsidRDefault="002C1EF4" w:rsidP="002C1EF4">
            <w:pPr>
              <w:pStyle w:val="ListParagraph"/>
              <w:ind w:left="0"/>
              <w:contextualSpacing w:val="0"/>
              <w:jc w:val="center"/>
              <w:rPr>
                <w:b/>
                <w:bCs/>
              </w:rPr>
            </w:pPr>
            <w:r w:rsidRPr="00D814A6">
              <w:rPr>
                <w:b/>
                <w:bCs/>
              </w:rPr>
              <w:t xml:space="preserve">1. </w:t>
            </w:r>
            <w:r w:rsidR="00045E72" w:rsidRPr="00D814A6">
              <w:rPr>
                <w:b/>
                <w:bCs/>
              </w:rPr>
              <w:t>SUTARTIES DALYKAS</w:t>
            </w:r>
          </w:p>
        </w:tc>
      </w:tr>
      <w:tr w:rsidR="008F05D5" w:rsidRPr="00D814A6" w14:paraId="410B8384" w14:textId="77777777" w:rsidTr="26E74E49">
        <w:tc>
          <w:tcPr>
            <w:tcW w:w="2552" w:type="dxa"/>
          </w:tcPr>
          <w:p w14:paraId="43281FBC" w14:textId="3FAE3579" w:rsidR="00715292" w:rsidRPr="00D814A6" w:rsidRDefault="002C1EF4" w:rsidP="002C1EF4">
            <w:pPr>
              <w:pStyle w:val="ListParagraph"/>
              <w:ind w:left="0"/>
              <w:rPr>
                <w:b/>
                <w:bCs/>
              </w:rPr>
            </w:pPr>
            <w:r w:rsidRPr="00D814A6">
              <w:rPr>
                <w:b/>
                <w:bCs/>
              </w:rPr>
              <w:t xml:space="preserve">1.1. </w:t>
            </w:r>
            <w:r w:rsidR="00715292" w:rsidRPr="00D814A6">
              <w:rPr>
                <w:b/>
                <w:bCs/>
              </w:rPr>
              <w:t>Paslaugų aprašymas</w:t>
            </w:r>
          </w:p>
        </w:tc>
        <w:tc>
          <w:tcPr>
            <w:tcW w:w="5103" w:type="dxa"/>
            <w:gridSpan w:val="2"/>
          </w:tcPr>
          <w:p w14:paraId="6C267274" w14:textId="312F71D0" w:rsidR="002C1EF4" w:rsidRPr="00D814A6" w:rsidRDefault="14731426" w:rsidP="002C1EF4">
            <w:pPr>
              <w:spacing w:after="0" w:line="240" w:lineRule="auto"/>
              <w:jc w:val="both"/>
              <w:rPr>
                <w:rFonts w:ascii="Times New Roman" w:eastAsia="Calibri" w:hAnsi="Times New Roman" w:cs="Times New Roman"/>
                <w:b/>
                <w:bCs/>
                <w:sz w:val="24"/>
                <w:szCs w:val="24"/>
                <w:lang w:val="lt-LT"/>
              </w:rPr>
            </w:pPr>
            <w:r w:rsidRPr="00D814A6">
              <w:rPr>
                <w:rFonts w:ascii="Times New Roman" w:eastAsia="Calibri" w:hAnsi="Times New Roman" w:cs="Times New Roman"/>
                <w:sz w:val="24"/>
                <w:szCs w:val="24"/>
                <w:lang w:val="lt-LT"/>
              </w:rPr>
              <w:t>Perkamos Paslaugos:</w:t>
            </w:r>
            <w:r w:rsidRPr="00D814A6">
              <w:rPr>
                <w:rFonts w:ascii="Times New Roman" w:eastAsia="Calibri" w:hAnsi="Times New Roman" w:cs="Times New Roman"/>
                <w:i/>
                <w:iCs/>
                <w:sz w:val="24"/>
                <w:szCs w:val="24"/>
                <w:lang w:val="lt-LT"/>
              </w:rPr>
              <w:t xml:space="preserve"> </w:t>
            </w:r>
            <w:r w:rsidR="00F406BB" w:rsidRPr="00D814A6">
              <w:rPr>
                <w:rFonts w:ascii="Times New Roman" w:eastAsia="Calibri" w:hAnsi="Times New Roman" w:cs="Times New Roman"/>
                <w:b/>
                <w:bCs/>
                <w:sz w:val="24"/>
                <w:szCs w:val="24"/>
                <w:lang w:val="lt-LT"/>
              </w:rPr>
              <w:t>Viešosios debesijos paslaugos.</w:t>
            </w:r>
          </w:p>
          <w:p w14:paraId="755654AC" w14:textId="17A33B4B" w:rsidR="008F05D5" w:rsidRPr="00D814A6" w:rsidRDefault="008F05D5" w:rsidP="002C1EF4">
            <w:pPr>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sz w:val="24"/>
                <w:szCs w:val="24"/>
                <w:lang w:val="lt-LT"/>
              </w:rPr>
              <w:lastRenderedPageBreak/>
              <w:t>Išsamus P</w:t>
            </w:r>
            <w:r w:rsidR="00715292" w:rsidRPr="00D814A6">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D814A6">
              <w:rPr>
                <w:rFonts w:ascii="Times New Roman" w:eastAsia="Calibri" w:hAnsi="Times New Roman" w:cs="Times New Roman"/>
                <w:sz w:val="24"/>
                <w:szCs w:val="24"/>
                <w:lang w:val="lt-LT"/>
              </w:rPr>
              <w:t>.</w:t>
            </w:r>
          </w:p>
        </w:tc>
        <w:tc>
          <w:tcPr>
            <w:tcW w:w="1843" w:type="dxa"/>
          </w:tcPr>
          <w:p w14:paraId="0BFB4179" w14:textId="79A87A65" w:rsidR="00715292" w:rsidRPr="00D814A6" w:rsidRDefault="008F05D5"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4.2</w:t>
            </w:r>
            <w:r w:rsidR="00A46BB8"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 4.3</w:t>
            </w:r>
            <w:r w:rsidR="00A46BB8" w:rsidRPr="00D814A6">
              <w:rPr>
                <w:rFonts w:ascii="Times New Roman" w:hAnsi="Times New Roman" w:cs="Times New Roman"/>
                <w:sz w:val="24"/>
                <w:szCs w:val="24"/>
                <w:lang w:val="lt-LT"/>
              </w:rPr>
              <w:t>.</w:t>
            </w:r>
          </w:p>
        </w:tc>
      </w:tr>
      <w:tr w:rsidR="008F05D5" w:rsidRPr="00D814A6" w14:paraId="2A5A1452" w14:textId="77777777" w:rsidTr="26E74E49">
        <w:tc>
          <w:tcPr>
            <w:tcW w:w="2552" w:type="dxa"/>
          </w:tcPr>
          <w:p w14:paraId="71C14082" w14:textId="683E1C06" w:rsidR="00715292" w:rsidRPr="00D814A6" w:rsidRDefault="002C1EF4" w:rsidP="002C1EF4">
            <w:pPr>
              <w:pStyle w:val="ListParagraph"/>
              <w:ind w:left="0"/>
              <w:rPr>
                <w:b/>
                <w:bCs/>
              </w:rPr>
            </w:pPr>
            <w:r w:rsidRPr="00D814A6">
              <w:rPr>
                <w:b/>
                <w:bCs/>
              </w:rPr>
              <w:t xml:space="preserve">1.2. </w:t>
            </w:r>
            <w:r w:rsidR="008F05D5" w:rsidRPr="00D814A6">
              <w:rPr>
                <w:b/>
                <w:bCs/>
              </w:rPr>
              <w:t xml:space="preserve">Informacija apie ES </w:t>
            </w:r>
            <w:r w:rsidR="00430DB5" w:rsidRPr="00D814A6">
              <w:rPr>
                <w:b/>
                <w:bCs/>
              </w:rPr>
              <w:t xml:space="preserve">lėšomis </w:t>
            </w:r>
            <w:r w:rsidR="008F05D5" w:rsidRPr="00D814A6">
              <w:rPr>
                <w:b/>
                <w:bCs/>
              </w:rPr>
              <w:t>finansuojamą projektą</w:t>
            </w:r>
            <w:r w:rsidR="00C03CDE" w:rsidRPr="00D814A6">
              <w:t xml:space="preserve"> </w:t>
            </w:r>
            <w:r w:rsidR="00C03CDE" w:rsidRPr="00D814A6">
              <w:rPr>
                <w:b/>
                <w:bCs/>
              </w:rPr>
              <w:t>arba kitą projektą</w:t>
            </w:r>
          </w:p>
        </w:tc>
        <w:tc>
          <w:tcPr>
            <w:tcW w:w="5103" w:type="dxa"/>
            <w:gridSpan w:val="2"/>
          </w:tcPr>
          <w:p w14:paraId="70641749" w14:textId="540F70DB" w:rsidR="008F05D5" w:rsidRPr="00D814A6" w:rsidRDefault="008F05D5"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p w14:paraId="1FD17A53" w14:textId="77777777" w:rsidR="003060B3" w:rsidRPr="00D814A6"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3D92106B" w:rsidR="008F05D5" w:rsidRPr="00D814A6"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D814A6" w:rsidRDefault="00715292" w:rsidP="002C1EF4">
            <w:pPr>
              <w:spacing w:after="0" w:line="240" w:lineRule="auto"/>
              <w:rPr>
                <w:rFonts w:ascii="Times New Roman" w:hAnsi="Times New Roman" w:cs="Times New Roman"/>
                <w:sz w:val="24"/>
                <w:szCs w:val="24"/>
                <w:lang w:val="lt-LT"/>
              </w:rPr>
            </w:pPr>
          </w:p>
        </w:tc>
      </w:tr>
      <w:tr w:rsidR="008F05D5" w:rsidRPr="00D814A6" w14:paraId="71F64D7A" w14:textId="77777777" w:rsidTr="26E74E49">
        <w:tc>
          <w:tcPr>
            <w:tcW w:w="2552" w:type="dxa"/>
          </w:tcPr>
          <w:p w14:paraId="5CCA6A54" w14:textId="0B5B5E89" w:rsidR="00715292" w:rsidRPr="00D814A6" w:rsidRDefault="002C1EF4" w:rsidP="002C1EF4">
            <w:pPr>
              <w:pStyle w:val="ListParagraph"/>
              <w:ind w:left="0"/>
              <w:rPr>
                <w:b/>
                <w:bCs/>
              </w:rPr>
            </w:pPr>
            <w:r w:rsidRPr="00D814A6">
              <w:rPr>
                <w:b/>
                <w:bCs/>
              </w:rPr>
              <w:t xml:space="preserve">1.3. </w:t>
            </w:r>
            <w:r w:rsidR="008F05D5" w:rsidRPr="00D814A6">
              <w:rPr>
                <w:b/>
                <w:bCs/>
              </w:rPr>
              <w:t>Papildom</w:t>
            </w:r>
            <w:r w:rsidR="00BC13E3" w:rsidRPr="00D814A6">
              <w:rPr>
                <w:b/>
                <w:bCs/>
              </w:rPr>
              <w:t xml:space="preserve">os </w:t>
            </w:r>
            <w:r w:rsidR="00F3745A" w:rsidRPr="00D814A6">
              <w:rPr>
                <w:b/>
                <w:bCs/>
              </w:rPr>
              <w:t>p</w:t>
            </w:r>
            <w:r w:rsidR="008F05D5" w:rsidRPr="00D814A6">
              <w:rPr>
                <w:b/>
                <w:bCs/>
              </w:rPr>
              <w:t>aslaug</w:t>
            </w:r>
            <w:r w:rsidR="00BC13E3" w:rsidRPr="00D814A6">
              <w:rPr>
                <w:b/>
                <w:bCs/>
              </w:rPr>
              <w:t>os</w:t>
            </w:r>
            <w:r w:rsidR="008F05D5" w:rsidRPr="00D814A6">
              <w:rPr>
                <w:b/>
                <w:bCs/>
              </w:rPr>
              <w:t xml:space="preserve"> </w:t>
            </w:r>
          </w:p>
        </w:tc>
        <w:tc>
          <w:tcPr>
            <w:tcW w:w="5103" w:type="dxa"/>
            <w:gridSpan w:val="2"/>
          </w:tcPr>
          <w:p w14:paraId="5C5DEF82" w14:textId="5A9CCE34" w:rsidR="00EB3E08" w:rsidRPr="00D814A6" w:rsidRDefault="00BC13E3"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Netaikoma </w:t>
            </w:r>
          </w:p>
        </w:tc>
        <w:tc>
          <w:tcPr>
            <w:tcW w:w="1843" w:type="dxa"/>
          </w:tcPr>
          <w:p w14:paraId="1ABA23A6" w14:textId="4E9DFB41" w:rsidR="00715292" w:rsidRPr="00D814A6" w:rsidRDefault="00045E72"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4.</w:t>
            </w:r>
            <w:r w:rsidR="00DE67FB" w:rsidRPr="00D814A6">
              <w:rPr>
                <w:rFonts w:ascii="Times New Roman" w:hAnsi="Times New Roman" w:cs="Times New Roman"/>
                <w:sz w:val="24"/>
                <w:szCs w:val="24"/>
                <w:lang w:val="lt-LT"/>
              </w:rPr>
              <w:t>5</w:t>
            </w:r>
            <w:r w:rsidR="00A46BB8" w:rsidRPr="00D814A6">
              <w:rPr>
                <w:rFonts w:ascii="Times New Roman" w:hAnsi="Times New Roman" w:cs="Times New Roman"/>
                <w:sz w:val="24"/>
                <w:szCs w:val="24"/>
                <w:lang w:val="lt-LT"/>
              </w:rPr>
              <w:t>.</w:t>
            </w:r>
            <w:r w:rsidR="0082397A" w:rsidRPr="00D814A6">
              <w:rPr>
                <w:rFonts w:ascii="Times New Roman" w:hAnsi="Times New Roman" w:cs="Times New Roman"/>
                <w:sz w:val="24"/>
                <w:szCs w:val="24"/>
                <w:lang w:val="lt-LT"/>
              </w:rPr>
              <w:t>, 6.</w:t>
            </w:r>
            <w:r w:rsidR="007D6E09" w:rsidRPr="00D814A6">
              <w:rPr>
                <w:rFonts w:ascii="Times New Roman" w:hAnsi="Times New Roman" w:cs="Times New Roman"/>
                <w:sz w:val="24"/>
                <w:szCs w:val="24"/>
                <w:lang w:val="lt-LT"/>
              </w:rPr>
              <w:t>21</w:t>
            </w:r>
            <w:r w:rsidR="00A46BB8" w:rsidRPr="00D814A6">
              <w:rPr>
                <w:rFonts w:ascii="Times New Roman" w:hAnsi="Times New Roman" w:cs="Times New Roman"/>
                <w:sz w:val="24"/>
                <w:szCs w:val="24"/>
                <w:lang w:val="lt-LT"/>
              </w:rPr>
              <w:t>.</w:t>
            </w:r>
          </w:p>
        </w:tc>
      </w:tr>
      <w:tr w:rsidR="00045E72" w:rsidRPr="00D814A6" w14:paraId="0AA8F10C" w14:textId="77777777" w:rsidTr="26E74E49">
        <w:tc>
          <w:tcPr>
            <w:tcW w:w="9498" w:type="dxa"/>
            <w:gridSpan w:val="4"/>
          </w:tcPr>
          <w:p w14:paraId="7401F88B" w14:textId="05AF6924" w:rsidR="00045E72" w:rsidRPr="00D814A6" w:rsidRDefault="00045E72" w:rsidP="003060B3">
            <w:pPr>
              <w:spacing w:after="0" w:line="240" w:lineRule="auto"/>
              <w:jc w:val="center"/>
              <w:rPr>
                <w:rFonts w:ascii="Times New Roman" w:hAnsi="Times New Roman" w:cs="Times New Roman"/>
                <w:sz w:val="24"/>
                <w:szCs w:val="24"/>
                <w:lang w:val="lt-LT"/>
              </w:rPr>
            </w:pPr>
            <w:r w:rsidRPr="00D814A6">
              <w:rPr>
                <w:rFonts w:ascii="Times New Roman" w:eastAsia="Times New Roman" w:hAnsi="Times New Roman" w:cs="Times New Roman"/>
                <w:b/>
                <w:sz w:val="24"/>
                <w:szCs w:val="24"/>
                <w:lang w:val="lt-LT" w:eastAsia="lt-LT"/>
              </w:rPr>
              <w:t>2. PASLAUGŲ SUTEIKIMO TERMINAI</w:t>
            </w:r>
          </w:p>
        </w:tc>
      </w:tr>
      <w:tr w:rsidR="00EB570B" w:rsidRPr="00D814A6" w14:paraId="0716AD85" w14:textId="77777777" w:rsidTr="26E74E49">
        <w:trPr>
          <w:trHeight w:val="418"/>
        </w:trPr>
        <w:tc>
          <w:tcPr>
            <w:tcW w:w="2552" w:type="dxa"/>
          </w:tcPr>
          <w:p w14:paraId="6561ECB0" w14:textId="09E4FB59" w:rsidR="00EB570B" w:rsidRPr="00D814A6" w:rsidRDefault="00645D87" w:rsidP="00645D87">
            <w:pPr>
              <w:pStyle w:val="ListParagraph"/>
              <w:ind w:left="0"/>
              <w:rPr>
                <w:rFonts w:eastAsia="Calibri"/>
                <w:b/>
                <w:bCs/>
              </w:rPr>
            </w:pPr>
            <w:r w:rsidRPr="00D814A6">
              <w:rPr>
                <w:rFonts w:eastAsia="Calibri"/>
                <w:b/>
                <w:bCs/>
              </w:rPr>
              <w:t xml:space="preserve">2.1. </w:t>
            </w:r>
            <w:r w:rsidR="00EB570B" w:rsidRPr="00D814A6">
              <w:rPr>
                <w:rFonts w:eastAsia="Calibri"/>
                <w:b/>
                <w:bCs/>
              </w:rPr>
              <w:t xml:space="preserve">Paslaugų suteikimo terminas </w:t>
            </w:r>
          </w:p>
          <w:p w14:paraId="0E341947" w14:textId="77777777" w:rsidR="00EB570B" w:rsidRPr="00D814A6" w:rsidRDefault="00EB570B" w:rsidP="00645D87">
            <w:pPr>
              <w:pStyle w:val="ListParagraph"/>
              <w:ind w:left="0"/>
              <w:jc w:val="both"/>
              <w:rPr>
                <w:b/>
                <w:bCs/>
              </w:rPr>
            </w:pPr>
          </w:p>
        </w:tc>
        <w:tc>
          <w:tcPr>
            <w:tcW w:w="5103" w:type="dxa"/>
            <w:gridSpan w:val="2"/>
          </w:tcPr>
          <w:p w14:paraId="7FBA69F1" w14:textId="6B63DBE2" w:rsidR="00E2267B" w:rsidRPr="00D814A6" w:rsidRDefault="18935A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r w:rsidRPr="00D814A6">
              <w:rPr>
                <w:rFonts w:ascii="Times New Roman" w:eastAsia="Arial Unicode MS" w:hAnsi="Times New Roman" w:cs="Times New Roman"/>
                <w:sz w:val="24"/>
                <w:szCs w:val="24"/>
                <w:bdr w:val="nil"/>
                <w:lang w:val="lt-LT" w:eastAsia="lt-LT"/>
              </w:rPr>
              <w:t>Paslaugos pagal Sutartį turi būti</w:t>
            </w:r>
            <w:r w:rsidR="00815687" w:rsidRPr="00D814A6">
              <w:rPr>
                <w:rFonts w:ascii="Times New Roman" w:eastAsia="Arial Unicode MS" w:hAnsi="Times New Roman" w:cs="Times New Roman"/>
                <w:sz w:val="24"/>
                <w:szCs w:val="24"/>
                <w:bdr w:val="nil"/>
                <w:lang w:val="lt-LT" w:eastAsia="lt-LT"/>
              </w:rPr>
              <w:t xml:space="preserve"> pradėtos teikti nuo </w:t>
            </w:r>
            <w:r w:rsidR="00C47DA2" w:rsidRPr="00D814A6">
              <w:rPr>
                <w:rFonts w:ascii="Times New Roman" w:eastAsia="Arial Unicode MS" w:hAnsi="Times New Roman" w:cs="Times New Roman"/>
                <w:sz w:val="24"/>
                <w:szCs w:val="24"/>
                <w:bdr w:val="nil"/>
                <w:lang w:val="lt-LT" w:eastAsia="lt-LT"/>
              </w:rPr>
              <w:t xml:space="preserve">Sutarties įsigaliojimo dienos </w:t>
            </w:r>
            <w:r w:rsidR="00CC42F7" w:rsidRPr="00D814A6">
              <w:rPr>
                <w:rFonts w:ascii="Times New Roman" w:eastAsia="Arial Unicode MS" w:hAnsi="Times New Roman" w:cs="Times New Roman"/>
                <w:sz w:val="24"/>
                <w:szCs w:val="24"/>
                <w:bdr w:val="nil"/>
                <w:lang w:val="lt-LT" w:eastAsia="lt-LT"/>
              </w:rPr>
              <w:t>ir</w:t>
            </w:r>
            <w:r w:rsidR="00CC42F7" w:rsidRPr="00D814A6">
              <w:rPr>
                <w:rFonts w:ascii="Times New Roman" w:eastAsia="Arial Unicode MS" w:hAnsi="Times New Roman" w:cs="Times New Roman"/>
                <w:color w:val="00B050"/>
                <w:sz w:val="24"/>
                <w:szCs w:val="24"/>
                <w:bdr w:val="nil"/>
                <w:lang w:val="lt-LT" w:eastAsia="lt-LT"/>
              </w:rPr>
              <w:t xml:space="preserve"> </w:t>
            </w:r>
            <w:r w:rsidRPr="00D814A6">
              <w:rPr>
                <w:rFonts w:ascii="Times New Roman" w:eastAsia="Arial Unicode MS" w:hAnsi="Times New Roman" w:cs="Times New Roman"/>
                <w:sz w:val="24"/>
                <w:szCs w:val="24"/>
                <w:bdr w:val="nil"/>
                <w:lang w:val="lt-LT" w:eastAsia="lt-LT"/>
              </w:rPr>
              <w:t xml:space="preserve">suteiktos </w:t>
            </w:r>
            <w:r w:rsidRPr="00D814A6">
              <w:rPr>
                <w:rFonts w:ascii="Times New Roman" w:eastAsia="Arial Unicode MS" w:hAnsi="Times New Roman" w:cs="Times New Roman"/>
                <w:b/>
                <w:bCs/>
                <w:sz w:val="24"/>
                <w:szCs w:val="24"/>
                <w:bdr w:val="nil"/>
                <w:lang w:val="lt-LT" w:eastAsia="lt-LT"/>
              </w:rPr>
              <w:t>ne vėliau kaip per</w:t>
            </w:r>
            <w:r w:rsidRPr="00D814A6">
              <w:rPr>
                <w:rFonts w:ascii="Times New Roman" w:eastAsia="Arial Unicode MS" w:hAnsi="Times New Roman" w:cs="Times New Roman"/>
                <w:sz w:val="24"/>
                <w:szCs w:val="24"/>
                <w:bdr w:val="nil"/>
                <w:lang w:val="lt-LT" w:eastAsia="lt-LT"/>
              </w:rPr>
              <w:t xml:space="preserve"> </w:t>
            </w:r>
            <w:r w:rsidR="00C47DA2" w:rsidRPr="00D814A6">
              <w:rPr>
                <w:rFonts w:ascii="Times New Roman" w:eastAsia="Arial Unicode MS" w:hAnsi="Times New Roman" w:cs="Times New Roman"/>
                <w:b/>
                <w:bCs/>
                <w:sz w:val="24"/>
                <w:szCs w:val="24"/>
                <w:bdr w:val="nil"/>
                <w:lang w:val="lt-LT" w:eastAsia="lt-LT"/>
              </w:rPr>
              <w:t>36 (trisdešimt šešis) mėnesius</w:t>
            </w:r>
            <w:r w:rsidR="00C47DA2"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Arial Unicode MS" w:hAnsi="Times New Roman" w:cs="Times New Roman"/>
                <w:sz w:val="24"/>
                <w:szCs w:val="24"/>
                <w:bdr w:val="nil"/>
                <w:lang w:val="lt-LT" w:eastAsia="lt-LT"/>
              </w:rPr>
              <w:t xml:space="preserve">nuo Sutarties įsigaliojimo dienos, laikantis </w:t>
            </w:r>
            <w:r w:rsidR="00C47DA2" w:rsidRPr="00D814A6">
              <w:rPr>
                <w:rFonts w:ascii="Times New Roman" w:eastAsia="Arial Unicode MS" w:hAnsi="Times New Roman" w:cs="Times New Roman"/>
                <w:sz w:val="24"/>
                <w:szCs w:val="24"/>
                <w:bdr w:val="nil"/>
                <w:lang w:val="lt-LT" w:eastAsia="lt-LT"/>
              </w:rPr>
              <w:t>Techninėje specifikacijoje nustatytų Paslaugų teikimo terminų.</w:t>
            </w:r>
            <w:r w:rsidRPr="00D814A6">
              <w:rPr>
                <w:rFonts w:ascii="Times New Roman" w:eastAsia="Arial Unicode MS" w:hAnsi="Times New Roman" w:cs="Times New Roman"/>
                <w:sz w:val="24"/>
                <w:szCs w:val="24"/>
                <w:bdr w:val="nil"/>
                <w:lang w:val="lt-LT" w:eastAsia="lt-LT"/>
              </w:rPr>
              <w:t xml:space="preserve"> </w:t>
            </w:r>
            <w:r w:rsidR="71F4C637" w:rsidRPr="00D814A6">
              <w:rPr>
                <w:rFonts w:ascii="Times New Roman" w:eastAsia="Arial Unicode MS" w:hAnsi="Times New Roman" w:cs="Times New Roman"/>
                <w:sz w:val="24"/>
                <w:szCs w:val="24"/>
                <w:bdr w:val="nil"/>
                <w:lang w:val="lt-LT" w:eastAsia="lt-LT"/>
              </w:rPr>
              <w:t xml:space="preserve"> </w:t>
            </w:r>
          </w:p>
        </w:tc>
        <w:tc>
          <w:tcPr>
            <w:tcW w:w="1843" w:type="dxa"/>
          </w:tcPr>
          <w:p w14:paraId="2D7F48C0" w14:textId="0FC3C0AA" w:rsidR="00EB570B" w:rsidRPr="00D814A6" w:rsidRDefault="000F680D"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4.4.</w:t>
            </w:r>
          </w:p>
        </w:tc>
      </w:tr>
      <w:tr w:rsidR="00152E08" w:rsidRPr="00D814A6" w14:paraId="57A541AA" w14:textId="77777777" w:rsidTr="26E74E49">
        <w:trPr>
          <w:trHeight w:val="418"/>
        </w:trPr>
        <w:tc>
          <w:tcPr>
            <w:tcW w:w="2552" w:type="dxa"/>
          </w:tcPr>
          <w:p w14:paraId="2D657ADE" w14:textId="6DFAB917" w:rsidR="00152E08" w:rsidRPr="00D814A6" w:rsidRDefault="00152E08" w:rsidP="00645D87">
            <w:pPr>
              <w:pStyle w:val="ListParagraph"/>
              <w:ind w:left="0"/>
              <w:rPr>
                <w:rFonts w:eastAsia="Calibri"/>
                <w:b/>
                <w:bCs/>
              </w:rPr>
            </w:pPr>
            <w:r w:rsidRPr="00D814A6">
              <w:rPr>
                <w:rFonts w:eastAsia="Calibri"/>
                <w:b/>
                <w:bCs/>
              </w:rPr>
              <w:t>2.2. Paslaugų suteikimo terminas, kai Paslaugos teikiamos etapais/ periodais</w:t>
            </w:r>
          </w:p>
        </w:tc>
        <w:tc>
          <w:tcPr>
            <w:tcW w:w="5103" w:type="dxa"/>
            <w:gridSpan w:val="2"/>
          </w:tcPr>
          <w:p w14:paraId="292761A7" w14:textId="57F502FD" w:rsidR="00152E08" w:rsidRPr="00D814A6" w:rsidRDefault="00C47DA2" w:rsidP="002C1EF4">
            <w:pPr>
              <w:spacing w:after="0" w:line="240" w:lineRule="auto"/>
              <w:jc w:val="both"/>
              <w:rPr>
                <w:rFonts w:ascii="Times New Roman" w:hAnsi="Times New Roman" w:cs="Times New Roman"/>
                <w:i/>
                <w:iCs/>
                <w:color w:val="00B050"/>
                <w:sz w:val="24"/>
                <w:szCs w:val="24"/>
                <w:lang w:val="lt-LT"/>
              </w:rPr>
            </w:pPr>
            <w:r w:rsidRPr="00D814A6">
              <w:rPr>
                <w:rFonts w:ascii="Times New Roman" w:eastAsia="Calibri" w:hAnsi="Times New Roman" w:cs="Times New Roman"/>
                <w:color w:val="000000" w:themeColor="text1"/>
                <w:sz w:val="24"/>
                <w:szCs w:val="24"/>
                <w:lang w:val="lt-LT"/>
              </w:rPr>
              <w:t>Paslaugos užsakymas teikiamas ir vykdomas vadovaujantis Sutarties bendrosiose ir Specialiosiose sąlygose bei Techninės specifikacijos IV skyriuje nustatytomis sąlygomis.</w:t>
            </w:r>
          </w:p>
        </w:tc>
        <w:tc>
          <w:tcPr>
            <w:tcW w:w="1843" w:type="dxa"/>
          </w:tcPr>
          <w:p w14:paraId="66DA16B0" w14:textId="4FE2E170" w:rsidR="00152E08" w:rsidRPr="00D814A6" w:rsidRDefault="0082397A"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8.9</w:t>
            </w:r>
            <w:r w:rsidR="00A46BB8" w:rsidRPr="00D814A6">
              <w:rPr>
                <w:rFonts w:ascii="Times New Roman" w:hAnsi="Times New Roman" w:cs="Times New Roman"/>
                <w:sz w:val="24"/>
                <w:szCs w:val="24"/>
                <w:lang w:val="lt-LT"/>
              </w:rPr>
              <w:t>.</w:t>
            </w:r>
          </w:p>
        </w:tc>
      </w:tr>
      <w:tr w:rsidR="00045E72" w:rsidRPr="00D814A6" w14:paraId="06892488" w14:textId="77777777" w:rsidTr="26E74E49">
        <w:tc>
          <w:tcPr>
            <w:tcW w:w="9498" w:type="dxa"/>
            <w:gridSpan w:val="4"/>
          </w:tcPr>
          <w:p w14:paraId="679CD44B" w14:textId="776A7C2C" w:rsidR="00045E72" w:rsidRPr="00D814A6" w:rsidRDefault="00045E72" w:rsidP="00DB4C4A">
            <w:pPr>
              <w:spacing w:after="0" w:line="240" w:lineRule="auto"/>
              <w:jc w:val="center"/>
              <w:rPr>
                <w:rFonts w:ascii="Times New Roman" w:hAnsi="Times New Roman" w:cs="Times New Roman"/>
                <w:sz w:val="24"/>
                <w:szCs w:val="24"/>
                <w:lang w:val="lt-LT"/>
              </w:rPr>
            </w:pPr>
            <w:r w:rsidRPr="00D814A6">
              <w:rPr>
                <w:rFonts w:ascii="Times New Roman" w:eastAsia="Arial Unicode MS" w:hAnsi="Times New Roman" w:cs="Times New Roman"/>
                <w:b/>
                <w:color w:val="000000"/>
                <w:sz w:val="24"/>
                <w:szCs w:val="24"/>
                <w:bdr w:val="nil"/>
                <w:lang w:val="lt-LT" w:eastAsia="lt-LT"/>
              </w:rPr>
              <w:t xml:space="preserve">3. </w:t>
            </w:r>
            <w:r w:rsidRPr="00D814A6">
              <w:rPr>
                <w:rFonts w:ascii="Times New Roman" w:eastAsia="Calibri" w:hAnsi="Times New Roman" w:cs="Times New Roman"/>
                <w:b/>
                <w:bCs/>
                <w:sz w:val="24"/>
                <w:szCs w:val="24"/>
                <w:lang w:val="lt-LT"/>
              </w:rPr>
              <w:t>SUTARTIES KAINA IR MOKĖJIMO TVARKA</w:t>
            </w:r>
          </w:p>
        </w:tc>
      </w:tr>
      <w:tr w:rsidR="00045E72" w:rsidRPr="00D814A6" w14:paraId="21EFA8F1" w14:textId="77777777" w:rsidTr="26E74E49">
        <w:tc>
          <w:tcPr>
            <w:tcW w:w="2552" w:type="dxa"/>
          </w:tcPr>
          <w:p w14:paraId="24EBD347" w14:textId="12330547" w:rsidR="00045E72" w:rsidRPr="00D814A6"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Times New Roman" w:hAnsi="Times New Roman" w:cs="Times New Roman"/>
                <w:b/>
                <w:bCs/>
                <w:sz w:val="24"/>
                <w:szCs w:val="24"/>
                <w:lang w:val="lt-LT"/>
              </w:rPr>
              <w:t xml:space="preserve">3.1. Sutarčiai taikoma </w:t>
            </w:r>
            <w:r w:rsidRPr="00D814A6">
              <w:rPr>
                <w:rFonts w:ascii="Times New Roman" w:eastAsia="Times New Roman" w:hAnsi="Times New Roman" w:cs="Times New Roman"/>
                <w:b/>
                <w:bCs/>
                <w:color w:val="FF0000"/>
                <w:sz w:val="24"/>
                <w:szCs w:val="24"/>
                <w:lang w:val="lt-LT"/>
              </w:rPr>
              <w:t xml:space="preserve"> </w:t>
            </w:r>
            <w:r w:rsidRPr="00D814A6">
              <w:rPr>
                <w:rFonts w:ascii="Times New Roman" w:eastAsia="Times New Roman" w:hAnsi="Times New Roman" w:cs="Times New Roman"/>
                <w:b/>
                <w:bCs/>
                <w:sz w:val="24"/>
                <w:szCs w:val="24"/>
                <w:lang w:val="lt-LT"/>
              </w:rPr>
              <w:t>kainodara</w:t>
            </w:r>
          </w:p>
        </w:tc>
        <w:tc>
          <w:tcPr>
            <w:tcW w:w="5103" w:type="dxa"/>
            <w:gridSpan w:val="2"/>
          </w:tcPr>
          <w:p w14:paraId="60D5A742" w14:textId="77777777" w:rsidR="00447A4F" w:rsidRPr="00D814A6" w:rsidRDefault="00447A4F" w:rsidP="00447A4F">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xml:space="preserve">3.1.1. Vadovaujantis Kainodaros taisyklių nustatymo metodika, patvirtinta Viešųjų pirkimų tarnybos direktoriaus 2017 m. birželio 28 d. įsakymu Nr. 1S-95 „Dėl kainodaros taisyklių nustatymo metodikos patvirtinimo“ (toliau – Metodika) Sutarčiai taikoma mišri kainodara: </w:t>
            </w:r>
            <w:r w:rsidRPr="00D814A6">
              <w:rPr>
                <w:rFonts w:ascii="Times New Roman" w:eastAsia="Times New Roman" w:hAnsi="Times New Roman" w:cs="Times New Roman"/>
                <w:b/>
                <w:bCs/>
                <w:sz w:val="24"/>
                <w:szCs w:val="24"/>
                <w:lang w:val="lt-LT"/>
              </w:rPr>
              <w:t xml:space="preserve">fiksuoto įkainio </w:t>
            </w:r>
            <w:r w:rsidRPr="00D814A6">
              <w:rPr>
                <w:rFonts w:ascii="Times New Roman" w:eastAsia="Times New Roman" w:hAnsi="Times New Roman" w:cs="Times New Roman"/>
                <w:sz w:val="24"/>
                <w:szCs w:val="24"/>
                <w:lang w:val="lt-LT"/>
              </w:rPr>
              <w:t xml:space="preserve">(Metodikos 10.2 p.) ir </w:t>
            </w:r>
            <w:r w:rsidRPr="00D814A6">
              <w:rPr>
                <w:rFonts w:ascii="Times New Roman" w:eastAsia="Times New Roman" w:hAnsi="Times New Roman" w:cs="Times New Roman"/>
                <w:b/>
                <w:bCs/>
                <w:sz w:val="24"/>
                <w:szCs w:val="24"/>
                <w:lang w:val="lt-LT"/>
              </w:rPr>
              <w:t>kintamo įkainio</w:t>
            </w:r>
            <w:r w:rsidRPr="00D814A6">
              <w:rPr>
                <w:rFonts w:ascii="Times New Roman" w:eastAsia="Times New Roman" w:hAnsi="Times New Roman" w:cs="Times New Roman"/>
                <w:sz w:val="24"/>
                <w:szCs w:val="24"/>
                <w:lang w:val="lt-LT"/>
              </w:rPr>
              <w:t xml:space="preserve"> (Metodikos 10.5 p.) kainodaros būdai.</w:t>
            </w:r>
          </w:p>
          <w:p w14:paraId="4C412F8F" w14:textId="77777777" w:rsidR="00A84CFA" w:rsidRPr="00D814A6" w:rsidRDefault="00A84CFA" w:rsidP="00447A4F">
            <w:pPr>
              <w:spacing w:after="0" w:line="240" w:lineRule="auto"/>
              <w:jc w:val="both"/>
              <w:rPr>
                <w:rFonts w:ascii="Times New Roman" w:eastAsia="Times New Roman" w:hAnsi="Times New Roman" w:cs="Times New Roman"/>
                <w:kern w:val="2"/>
                <w:sz w:val="24"/>
                <w:szCs w:val="24"/>
                <w:lang w:val="lt-LT"/>
              </w:rPr>
            </w:pPr>
          </w:p>
          <w:p w14:paraId="54D8C972" w14:textId="6EAA50BE" w:rsidR="00A84CFA" w:rsidRPr="00D814A6" w:rsidRDefault="00A84CFA" w:rsidP="00447A4F">
            <w:pPr>
              <w:spacing w:after="0" w:line="240" w:lineRule="auto"/>
              <w:jc w:val="both"/>
              <w:rPr>
                <w:rFonts w:ascii="Times New Roman" w:eastAsia="Times New Roman" w:hAnsi="Times New Roman" w:cs="Times New Roman"/>
                <w:b/>
                <w:bCs/>
                <w:kern w:val="2"/>
                <w:sz w:val="24"/>
                <w:szCs w:val="24"/>
                <w:lang w:val="lt-LT"/>
              </w:rPr>
            </w:pPr>
            <w:r w:rsidRPr="00D814A6">
              <w:rPr>
                <w:rFonts w:ascii="Times New Roman" w:eastAsia="Times New Roman" w:hAnsi="Times New Roman" w:cs="Times New Roman"/>
                <w:b/>
                <w:bCs/>
                <w:kern w:val="2"/>
                <w:sz w:val="24"/>
                <w:szCs w:val="24"/>
                <w:lang w:val="lt-LT"/>
              </w:rPr>
              <w:t>Mišri kainodara</w:t>
            </w:r>
            <w:r w:rsidR="000A618D" w:rsidRPr="00D814A6">
              <w:rPr>
                <w:rFonts w:ascii="Times New Roman" w:eastAsia="Times New Roman" w:hAnsi="Times New Roman" w:cs="Times New Roman"/>
                <w:b/>
                <w:bCs/>
                <w:kern w:val="2"/>
                <w:sz w:val="24"/>
                <w:szCs w:val="24"/>
                <w:lang w:val="lt-LT"/>
              </w:rPr>
              <w:t>:</w:t>
            </w:r>
          </w:p>
          <w:p w14:paraId="1BB4F78D" w14:textId="77777777" w:rsidR="00A84CFA" w:rsidRPr="00D814A6" w:rsidRDefault="00A84CFA" w:rsidP="00447A4F">
            <w:pPr>
              <w:spacing w:after="0" w:line="240" w:lineRule="auto"/>
              <w:jc w:val="both"/>
              <w:rPr>
                <w:rFonts w:ascii="Times New Roman" w:eastAsia="Times New Roman" w:hAnsi="Times New Roman" w:cs="Times New Roman"/>
                <w:kern w:val="2"/>
                <w:sz w:val="24"/>
                <w:szCs w:val="24"/>
                <w:lang w:val="lt-LT"/>
              </w:rPr>
            </w:pPr>
          </w:p>
          <w:p w14:paraId="43839452" w14:textId="77777777" w:rsidR="00447A4F" w:rsidRPr="00D814A6" w:rsidRDefault="00447A4F" w:rsidP="00447A4F">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3.1.2. Fiksuoto įkainio kainodara taikoma Paslaugų teikėjo nurodytiems specialistų valandos įkainiams. Paslaugų įkainių perskaičiavimas galimas praėjus 12 (dvylikai) mėnesių po Sutarties įsigaliojimo bei gavus argumentuotą rašytinį Paslaugų teikėjo prašymą.</w:t>
            </w:r>
          </w:p>
          <w:p w14:paraId="29DDDD37" w14:textId="2863B95E" w:rsidR="00447A4F" w:rsidRPr="00D814A6" w:rsidRDefault="00447A4F" w:rsidP="00447A4F">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3.1.3. Kintamo įkainio kainodara taikoma Tiekėjo Pasiūlyme nurodytai bendrajai nuolaidai (</w:t>
            </w:r>
            <w:r w:rsidRPr="00D814A6">
              <w:rPr>
                <w:rFonts w:ascii="Times New Roman" w:eastAsia="Times New Roman" w:hAnsi="Times New Roman" w:cs="Times New Roman"/>
                <w:b/>
                <w:bCs/>
                <w:kern w:val="2"/>
                <w:sz w:val="24"/>
                <w:szCs w:val="24"/>
                <w:lang w:val="lt-LT"/>
              </w:rPr>
              <w:t xml:space="preserve">Nuolaidų sistema 1 </w:t>
            </w:r>
            <w:r w:rsidRPr="00D814A6">
              <w:rPr>
                <w:rFonts w:ascii="Times New Roman" w:eastAsia="Times New Roman" w:hAnsi="Times New Roman" w:cs="Times New Roman"/>
                <w:kern w:val="2"/>
                <w:sz w:val="24"/>
                <w:szCs w:val="24"/>
                <w:lang w:val="lt-LT"/>
              </w:rPr>
              <w:t xml:space="preserve">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Kintamas įkainis sudaromas iš kintamos dalies (viešosios debesijos paslaugų gamintojo nurodytas viešai skelbiamas (viešosios debesijos paslaugų gamintojo internetinėje svetainėje) įkainis Užsakovo konkretaus užsakymo momentu) ir Tiekėjo Pasiūlyme nurodytos nuolaidos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xml:space="preserve">). Kintamam įkainiui taikomos toliau nurodytos taisyklės: </w:t>
            </w:r>
          </w:p>
          <w:p w14:paraId="3F7C4F23" w14:textId="14CB2238" w:rsidR="00447A4F" w:rsidRPr="00D814A6" w:rsidRDefault="00447A4F" w:rsidP="000A618D">
            <w:pPr>
              <w:tabs>
                <w:tab w:val="left" w:pos="767"/>
              </w:tabs>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lastRenderedPageBreak/>
              <w:t>3.1.3.1.</w:t>
            </w:r>
            <w:r w:rsidRPr="00D814A6">
              <w:rPr>
                <w:rFonts w:ascii="Times New Roman" w:eastAsia="Times New Roman" w:hAnsi="Times New Roman" w:cs="Times New Roman"/>
                <w:kern w:val="2"/>
                <w:sz w:val="24"/>
                <w:szCs w:val="24"/>
                <w:lang w:val="lt-LT"/>
              </w:rPr>
              <w:tab/>
              <w:t>Tiekėjo Pasiūlyme nurodyta nuolaida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xml:space="preserve">) negali būti keičiama visu Sutarties galiojimo laikotarpiu, išskyrus, jei Tiekėjas nori pasiūlyti didesnę nuolaidą negu nurodyta Pasiūlyme. </w:t>
            </w:r>
          </w:p>
          <w:p w14:paraId="06151A72" w14:textId="67C0C1C0" w:rsidR="00045E72" w:rsidRPr="00D814A6" w:rsidRDefault="00447A4F" w:rsidP="000A618D">
            <w:pPr>
              <w:tabs>
                <w:tab w:val="left" w:pos="767"/>
              </w:tabs>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3.1.3.2.</w:t>
            </w:r>
            <w:r w:rsidRPr="00D814A6">
              <w:rPr>
                <w:rFonts w:ascii="Times New Roman" w:eastAsia="Times New Roman" w:hAnsi="Times New Roman" w:cs="Times New Roman"/>
                <w:kern w:val="2"/>
                <w:sz w:val="24"/>
                <w:szCs w:val="24"/>
                <w:lang w:val="lt-LT"/>
              </w:rPr>
              <w:tab/>
              <w:t>Už kintamo įkainio kainodaros būdu užsakytas Paslaugas bus apmokėta ne didesniais nei Užsakovo konkretaus užsakymo pateikimo dieną debesijos paslaugų gamintojo nurodytais viešai skelbiamais įkainiais, atimant Tiekėjo Pasiūlyme viešajam pirkimui nurodytą nuolaidą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w:t>
            </w:r>
          </w:p>
        </w:tc>
        <w:tc>
          <w:tcPr>
            <w:tcW w:w="1843" w:type="dxa"/>
          </w:tcPr>
          <w:p w14:paraId="72A43E1C" w14:textId="006C6A25" w:rsidR="00045E72" w:rsidRPr="00D814A6" w:rsidRDefault="00045E72"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6.1</w:t>
            </w:r>
            <w:r w:rsidR="00A46BB8" w:rsidRPr="00D814A6">
              <w:rPr>
                <w:rFonts w:ascii="Times New Roman" w:hAnsi="Times New Roman" w:cs="Times New Roman"/>
                <w:sz w:val="24"/>
                <w:szCs w:val="24"/>
                <w:lang w:val="lt-LT"/>
              </w:rPr>
              <w:t>.</w:t>
            </w:r>
          </w:p>
        </w:tc>
      </w:tr>
      <w:tr w:rsidR="00D82CDA" w:rsidRPr="00D814A6" w14:paraId="59F90AF5" w14:textId="77777777" w:rsidTr="26E74E49">
        <w:tc>
          <w:tcPr>
            <w:tcW w:w="2552" w:type="dxa"/>
          </w:tcPr>
          <w:p w14:paraId="2BF360C5" w14:textId="27558C87" w:rsidR="00D82CDA" w:rsidRPr="00D814A6" w:rsidRDefault="00D82CDA" w:rsidP="002C1EF4">
            <w:pPr>
              <w:pStyle w:val="ListParagraph"/>
              <w:ind w:left="0"/>
              <w:jc w:val="both"/>
              <w:rPr>
                <w:b/>
                <w:bCs/>
                <w:color w:val="000000"/>
                <w:bdr w:val="nil"/>
              </w:rPr>
            </w:pPr>
            <w:r w:rsidRPr="00D814A6">
              <w:rPr>
                <w:b/>
                <w:bCs/>
                <w:color w:val="000000"/>
                <w:bdr w:val="nil"/>
              </w:rPr>
              <w:t>3.2. P</w:t>
            </w:r>
            <w:r w:rsidR="003F2EB6" w:rsidRPr="00D814A6">
              <w:rPr>
                <w:b/>
                <w:bCs/>
                <w:color w:val="000000"/>
                <w:bdr w:val="nil"/>
              </w:rPr>
              <w:t>radinės</w:t>
            </w:r>
            <w:r w:rsidRPr="00D814A6">
              <w:rPr>
                <w:b/>
                <w:bCs/>
                <w:color w:val="000000"/>
                <w:bdr w:val="nil"/>
              </w:rPr>
              <w:t xml:space="preserve"> </w:t>
            </w:r>
            <w:r w:rsidR="00976D63" w:rsidRPr="00D814A6">
              <w:rPr>
                <w:b/>
                <w:bCs/>
                <w:color w:val="000000"/>
                <w:bdr w:val="nil"/>
              </w:rPr>
              <w:t>s</w:t>
            </w:r>
            <w:r w:rsidRPr="00D814A6">
              <w:rPr>
                <w:b/>
                <w:bCs/>
                <w:color w:val="000000"/>
                <w:bdr w:val="nil"/>
              </w:rPr>
              <w:t>utarties vertė</w:t>
            </w:r>
            <w:r w:rsidR="00BF30D6" w:rsidRPr="00D814A6">
              <w:t xml:space="preserve"> </w:t>
            </w:r>
            <w:r w:rsidR="00BF30D6" w:rsidRPr="00D814A6">
              <w:rPr>
                <w:b/>
                <w:bCs/>
                <w:color w:val="000000"/>
                <w:bdr w:val="nil"/>
              </w:rPr>
              <w:t xml:space="preserve">ir Sutarties kaina, kai taikoma </w:t>
            </w:r>
            <w:r w:rsidR="00BF30D6" w:rsidRPr="00D814A6">
              <w:rPr>
                <w:b/>
                <w:bCs/>
                <w:color w:val="000000"/>
                <w:u w:val="single"/>
                <w:bdr w:val="nil"/>
              </w:rPr>
              <w:t>mišri kainodara</w:t>
            </w:r>
          </w:p>
        </w:tc>
        <w:tc>
          <w:tcPr>
            <w:tcW w:w="5103" w:type="dxa"/>
            <w:gridSpan w:val="2"/>
          </w:tcPr>
          <w:p w14:paraId="5380480A" w14:textId="1325A91F" w:rsidR="00BF30D6" w:rsidRPr="00D814A6" w:rsidRDefault="00D82CDA" w:rsidP="00976D63">
            <w:pPr>
              <w:spacing w:after="0" w:line="240" w:lineRule="auto"/>
              <w:jc w:val="both"/>
              <w:rPr>
                <w:rFonts w:ascii="Times New Roman" w:eastAsia="Times New Roman" w:hAnsi="Times New Roman" w:cs="Times New Roman"/>
                <w:color w:val="000000"/>
                <w:sz w:val="24"/>
                <w:szCs w:val="24"/>
                <w:bdr w:val="nil"/>
                <w:lang w:val="lt-LT" w:eastAsia="lt-LT"/>
              </w:rPr>
            </w:pPr>
            <w:r w:rsidRPr="00D814A6">
              <w:rPr>
                <w:rFonts w:ascii="Times New Roman" w:eastAsia="Times New Roman" w:hAnsi="Times New Roman" w:cs="Times New Roman"/>
                <w:color w:val="000000"/>
                <w:sz w:val="24"/>
                <w:szCs w:val="24"/>
                <w:bdr w:val="nil"/>
                <w:lang w:val="lt-LT" w:eastAsia="lt-LT"/>
              </w:rPr>
              <w:t xml:space="preserve">Pradinės </w:t>
            </w:r>
            <w:r w:rsidR="00BF30D6" w:rsidRPr="00D814A6">
              <w:rPr>
                <w:rFonts w:ascii="Times New Roman" w:eastAsia="Times New Roman" w:hAnsi="Times New Roman" w:cs="Times New Roman"/>
                <w:color w:val="000000"/>
                <w:sz w:val="24"/>
                <w:szCs w:val="24"/>
                <w:bdr w:val="nil"/>
                <w:lang w:val="lt-LT" w:eastAsia="lt-LT"/>
              </w:rPr>
              <w:t>s</w:t>
            </w:r>
            <w:r w:rsidRPr="00D814A6">
              <w:rPr>
                <w:rFonts w:ascii="Times New Roman" w:eastAsia="Times New Roman" w:hAnsi="Times New Roman" w:cs="Times New Roman"/>
                <w:color w:val="000000"/>
                <w:sz w:val="24"/>
                <w:szCs w:val="24"/>
                <w:bdr w:val="nil"/>
                <w:lang w:val="lt-LT" w:eastAsia="lt-LT"/>
              </w:rPr>
              <w:t xml:space="preserve">utarties vertė yra </w:t>
            </w:r>
            <w:r w:rsidRPr="00D814A6">
              <w:rPr>
                <w:rFonts w:ascii="Times New Roman" w:eastAsia="Times New Roman" w:hAnsi="Times New Roman" w:cs="Times New Roman"/>
                <w:color w:val="000000"/>
                <w:sz w:val="24"/>
                <w:szCs w:val="24"/>
                <w:highlight w:val="lightGray"/>
                <w:bdr w:val="nil"/>
                <w:lang w:val="lt-LT" w:eastAsia="lt-LT"/>
              </w:rPr>
              <w:t>[</w:t>
            </w:r>
            <w:r w:rsidRPr="00D814A6">
              <w:rPr>
                <w:rFonts w:ascii="Times New Roman" w:eastAsia="Times New Roman" w:hAnsi="Times New Roman" w:cs="Times New Roman"/>
                <w:i/>
                <w:iCs/>
                <w:color w:val="00B050"/>
                <w:sz w:val="24"/>
                <w:szCs w:val="24"/>
                <w:highlight w:val="lightGray"/>
                <w:bdr w:val="nil"/>
                <w:lang w:val="lt-LT" w:eastAsia="lt-LT"/>
              </w:rPr>
              <w:t>nurodoma suma skaičiais</w:t>
            </w:r>
            <w:r w:rsidRPr="00D814A6">
              <w:rPr>
                <w:rFonts w:ascii="Times New Roman" w:eastAsia="Times New Roman" w:hAnsi="Times New Roman" w:cs="Times New Roman"/>
                <w:color w:val="000000"/>
                <w:sz w:val="24"/>
                <w:szCs w:val="24"/>
                <w:highlight w:val="lightGray"/>
                <w:bdr w:val="nil"/>
                <w:lang w:val="lt-LT" w:eastAsia="lt-LT"/>
              </w:rPr>
              <w:t>]</w:t>
            </w:r>
            <w:r w:rsidRPr="00D814A6">
              <w:rPr>
                <w:rFonts w:ascii="Times New Roman" w:eastAsia="Times New Roman" w:hAnsi="Times New Roman" w:cs="Times New Roman"/>
                <w:color w:val="000000"/>
                <w:sz w:val="24"/>
                <w:szCs w:val="24"/>
                <w:bdr w:val="nil"/>
                <w:lang w:val="lt-LT" w:eastAsia="lt-LT"/>
              </w:rPr>
              <w:t xml:space="preserve"> </w:t>
            </w:r>
            <w:r w:rsidRPr="00D814A6">
              <w:rPr>
                <w:rFonts w:ascii="Times New Roman" w:eastAsia="Times New Roman" w:hAnsi="Times New Roman" w:cs="Times New Roman"/>
                <w:color w:val="000000"/>
                <w:sz w:val="24"/>
                <w:szCs w:val="24"/>
                <w:lang w:val="lt-LT" w:eastAsia="lt-LT"/>
              </w:rPr>
              <w:t xml:space="preserve">Eur </w:t>
            </w:r>
            <w:r w:rsidRPr="00D814A6">
              <w:rPr>
                <w:rFonts w:ascii="Times New Roman" w:eastAsia="Times New Roman" w:hAnsi="Times New Roman" w:cs="Times New Roman"/>
                <w:color w:val="000000"/>
                <w:sz w:val="24"/>
                <w:szCs w:val="24"/>
                <w:highlight w:val="lightGray"/>
                <w:lang w:val="lt-LT" w:eastAsia="lt-LT"/>
              </w:rPr>
              <w:t>([</w:t>
            </w:r>
            <w:r w:rsidRPr="00D814A6">
              <w:rPr>
                <w:rFonts w:ascii="Times New Roman" w:eastAsia="Times New Roman" w:hAnsi="Times New Roman" w:cs="Times New Roman"/>
                <w:i/>
                <w:iCs/>
                <w:color w:val="00B050"/>
                <w:sz w:val="24"/>
                <w:szCs w:val="24"/>
                <w:highlight w:val="lightGray"/>
                <w:lang w:val="lt-LT" w:eastAsia="lt-LT"/>
              </w:rPr>
              <w:t>nurodoma suma žodžiais</w:t>
            </w:r>
            <w:r w:rsidRPr="00D814A6">
              <w:rPr>
                <w:rFonts w:ascii="Times New Roman" w:eastAsia="Times New Roman" w:hAnsi="Times New Roman" w:cs="Times New Roman"/>
                <w:color w:val="000000"/>
                <w:sz w:val="24"/>
                <w:szCs w:val="24"/>
                <w:highlight w:val="lightGray"/>
                <w:lang w:val="lt-LT" w:eastAsia="lt-LT"/>
              </w:rPr>
              <w:t>]</w:t>
            </w:r>
            <w:r w:rsidRPr="00D814A6">
              <w:rPr>
                <w:rFonts w:ascii="Times New Roman" w:eastAsia="Times New Roman" w:hAnsi="Times New Roman" w:cs="Times New Roman"/>
                <w:color w:val="000000"/>
                <w:sz w:val="24"/>
                <w:szCs w:val="24"/>
                <w:lang w:val="lt-LT" w:eastAsia="lt-LT"/>
              </w:rPr>
              <w:t>),</w:t>
            </w:r>
            <w:r w:rsidRPr="00D814A6">
              <w:rPr>
                <w:rFonts w:ascii="Times New Roman" w:eastAsia="Times New Roman" w:hAnsi="Times New Roman" w:cs="Times New Roman"/>
                <w:color w:val="000000"/>
                <w:sz w:val="24"/>
                <w:szCs w:val="24"/>
                <w:bdr w:val="nil"/>
                <w:lang w:val="lt-LT" w:eastAsia="lt-LT"/>
              </w:rPr>
              <w:t xml:space="preserve"> </w:t>
            </w:r>
            <w:r w:rsidRPr="00D814A6">
              <w:rPr>
                <w:rFonts w:ascii="Times New Roman" w:eastAsia="Times New Roman" w:hAnsi="Times New Roman" w:cs="Times New Roman"/>
                <w:b/>
                <w:bCs/>
                <w:color w:val="000000"/>
                <w:sz w:val="24"/>
                <w:szCs w:val="24"/>
                <w:bdr w:val="nil"/>
                <w:lang w:val="lt-LT" w:eastAsia="lt-LT"/>
              </w:rPr>
              <w:t>be pridėtinės vertės mokesčio</w:t>
            </w:r>
            <w:r w:rsidRPr="00D814A6">
              <w:rPr>
                <w:rFonts w:ascii="Times New Roman" w:eastAsia="Times New Roman" w:hAnsi="Times New Roman" w:cs="Times New Roman"/>
                <w:color w:val="000000"/>
                <w:sz w:val="24"/>
                <w:szCs w:val="24"/>
                <w:bdr w:val="nil"/>
                <w:lang w:val="lt-LT" w:eastAsia="lt-LT"/>
              </w:rPr>
              <w:t xml:space="preserve"> (toliau – </w:t>
            </w:r>
            <w:r w:rsidRPr="00D814A6">
              <w:rPr>
                <w:rFonts w:ascii="Times New Roman" w:eastAsia="Times New Roman" w:hAnsi="Times New Roman" w:cs="Times New Roman"/>
                <w:b/>
                <w:bCs/>
                <w:color w:val="000000"/>
                <w:sz w:val="24"/>
                <w:szCs w:val="24"/>
                <w:bdr w:val="nil"/>
                <w:lang w:val="lt-LT" w:eastAsia="lt-LT"/>
              </w:rPr>
              <w:t>PVM</w:t>
            </w:r>
            <w:r w:rsidRPr="00D814A6">
              <w:rPr>
                <w:rFonts w:ascii="Times New Roman" w:eastAsia="Times New Roman" w:hAnsi="Times New Roman" w:cs="Times New Roman"/>
                <w:color w:val="000000"/>
                <w:sz w:val="24"/>
                <w:szCs w:val="24"/>
                <w:bdr w:val="nil"/>
                <w:lang w:val="lt-LT" w:eastAsia="lt-LT"/>
              </w:rPr>
              <w:t xml:space="preserve">). </w:t>
            </w:r>
          </w:p>
          <w:p w14:paraId="44783486" w14:textId="77777777" w:rsidR="009C655A" w:rsidRPr="00D814A6" w:rsidRDefault="009C655A" w:rsidP="00976D63">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 xml:space="preserve">PVM sudaro </w:t>
            </w:r>
            <w:r w:rsidRPr="00D814A6">
              <w:rPr>
                <w:rFonts w:ascii="Times New Roman" w:eastAsia="Times New Roman" w:hAnsi="Times New Roman" w:cs="Times New Roman"/>
                <w:i/>
                <w:iCs/>
                <w:color w:val="00B050"/>
                <w:kern w:val="2"/>
                <w:sz w:val="24"/>
                <w:szCs w:val="24"/>
                <w:highlight w:val="lightGray"/>
                <w:lang w:val="lt-LT"/>
              </w:rPr>
              <w:t>(nurodyti sumą skaičiais)</w:t>
            </w:r>
            <w:r w:rsidRPr="00D814A6">
              <w:rPr>
                <w:rFonts w:ascii="Times New Roman" w:eastAsia="Times New Roman" w:hAnsi="Times New Roman" w:cs="Times New Roman"/>
                <w:kern w:val="2"/>
                <w:sz w:val="24"/>
                <w:szCs w:val="24"/>
                <w:lang w:val="lt-LT"/>
              </w:rPr>
              <w:t xml:space="preserve"> Eur, </w:t>
            </w:r>
            <w:r w:rsidRPr="00D814A6">
              <w:rPr>
                <w:rFonts w:ascii="Times New Roman" w:eastAsia="Times New Roman" w:hAnsi="Times New Roman" w:cs="Times New Roman"/>
                <w:i/>
                <w:iCs/>
                <w:color w:val="00B050"/>
                <w:kern w:val="2"/>
                <w:sz w:val="24"/>
                <w:szCs w:val="24"/>
                <w:highlight w:val="lightGray"/>
                <w:lang w:val="lt-LT"/>
              </w:rPr>
              <w:t>(nurodyti sumą žodžiais)</w:t>
            </w:r>
            <w:r w:rsidRPr="00D814A6">
              <w:rPr>
                <w:rFonts w:ascii="Times New Roman" w:eastAsia="Times New Roman" w:hAnsi="Times New Roman" w:cs="Times New Roman"/>
                <w:kern w:val="2"/>
                <w:sz w:val="24"/>
                <w:szCs w:val="24"/>
                <w:lang w:val="lt-LT"/>
              </w:rPr>
              <w:t>.</w:t>
            </w:r>
          </w:p>
          <w:p w14:paraId="5283D3F1" w14:textId="77777777" w:rsidR="009C655A" w:rsidRPr="00D814A6" w:rsidRDefault="009C655A" w:rsidP="00976D63">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 xml:space="preserve">Sutarties kaina yra </w:t>
            </w:r>
            <w:r w:rsidRPr="00D814A6">
              <w:rPr>
                <w:rFonts w:ascii="Times New Roman" w:eastAsia="Times New Roman" w:hAnsi="Times New Roman" w:cs="Times New Roman"/>
                <w:i/>
                <w:iCs/>
                <w:color w:val="00B050"/>
                <w:kern w:val="2"/>
                <w:sz w:val="24"/>
                <w:szCs w:val="24"/>
                <w:highlight w:val="lightGray"/>
                <w:lang w:val="lt-LT"/>
              </w:rPr>
              <w:t>(nurodyti sumą skaičiais)</w:t>
            </w:r>
            <w:r w:rsidRPr="00D814A6">
              <w:rPr>
                <w:rFonts w:ascii="Times New Roman" w:eastAsia="Times New Roman" w:hAnsi="Times New Roman" w:cs="Times New Roman"/>
                <w:kern w:val="2"/>
                <w:sz w:val="24"/>
                <w:szCs w:val="24"/>
                <w:lang w:val="lt-LT"/>
              </w:rPr>
              <w:t xml:space="preserve"> Eur, </w:t>
            </w:r>
            <w:r w:rsidRPr="00D814A6">
              <w:rPr>
                <w:rFonts w:ascii="Times New Roman" w:eastAsia="Times New Roman" w:hAnsi="Times New Roman" w:cs="Times New Roman"/>
                <w:i/>
                <w:iCs/>
                <w:color w:val="00B050"/>
                <w:kern w:val="2"/>
                <w:sz w:val="24"/>
                <w:szCs w:val="24"/>
                <w:highlight w:val="lightGray"/>
                <w:lang w:val="lt-LT"/>
              </w:rPr>
              <w:t>(nurodyti sumą žodžiais)</w:t>
            </w:r>
            <w:r w:rsidRPr="00D814A6">
              <w:rPr>
                <w:rFonts w:ascii="Times New Roman" w:eastAsia="Times New Roman" w:hAnsi="Times New Roman" w:cs="Times New Roman"/>
                <w:color w:val="00B050"/>
                <w:kern w:val="2"/>
                <w:sz w:val="24"/>
                <w:szCs w:val="24"/>
                <w:lang w:val="lt-LT"/>
              </w:rPr>
              <w:t xml:space="preserve"> </w:t>
            </w:r>
            <w:r w:rsidRPr="00D814A6">
              <w:rPr>
                <w:rFonts w:ascii="Times New Roman" w:eastAsia="Times New Roman" w:hAnsi="Times New Roman" w:cs="Times New Roman"/>
                <w:kern w:val="2"/>
                <w:sz w:val="24"/>
                <w:szCs w:val="24"/>
                <w:lang w:val="lt-LT"/>
              </w:rPr>
              <w:t>Eur su PVM.</w:t>
            </w:r>
          </w:p>
          <w:p w14:paraId="4B78C62E" w14:textId="77777777" w:rsidR="009C655A" w:rsidRPr="00D814A6" w:rsidRDefault="009C655A" w:rsidP="00976D63">
            <w:pPr>
              <w:spacing w:after="0" w:line="240" w:lineRule="auto"/>
              <w:jc w:val="both"/>
              <w:rPr>
                <w:rFonts w:ascii="Times New Roman" w:eastAsia="Times New Roman" w:hAnsi="Times New Roman" w:cs="Times New Roman"/>
                <w:color w:val="000000"/>
                <w:sz w:val="24"/>
                <w:szCs w:val="24"/>
                <w:bdr w:val="nil"/>
                <w:lang w:val="lt-LT" w:eastAsia="lt-LT"/>
              </w:rPr>
            </w:pPr>
          </w:p>
          <w:p w14:paraId="32D430B8" w14:textId="4DE1436F" w:rsidR="00A801FB" w:rsidRPr="00D814A6" w:rsidRDefault="00D82CDA" w:rsidP="001D3CF6">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color w:val="000000"/>
                <w:sz w:val="24"/>
                <w:szCs w:val="24"/>
                <w:lang w:val="lt-LT" w:eastAsia="lt-LT"/>
              </w:rPr>
              <w:t xml:space="preserve">Šioje Sutartyje </w:t>
            </w:r>
            <w:r w:rsidRPr="00D814A6">
              <w:rPr>
                <w:rFonts w:ascii="Times New Roman" w:eastAsia="Times New Roman" w:hAnsi="Times New Roman" w:cs="Times New Roman"/>
                <w:color w:val="000000"/>
                <w:sz w:val="24"/>
                <w:szCs w:val="24"/>
                <w:bdr w:val="nil"/>
                <w:lang w:val="lt-LT" w:eastAsia="lt-LT"/>
              </w:rPr>
              <w:t xml:space="preserve">Pradinės </w:t>
            </w:r>
            <w:r w:rsidR="009C655A" w:rsidRPr="00D814A6">
              <w:rPr>
                <w:rFonts w:ascii="Times New Roman" w:eastAsia="Times New Roman" w:hAnsi="Times New Roman" w:cs="Times New Roman"/>
                <w:color w:val="000000"/>
                <w:sz w:val="24"/>
                <w:szCs w:val="24"/>
                <w:bdr w:val="nil"/>
                <w:lang w:val="lt-LT" w:eastAsia="lt-LT"/>
              </w:rPr>
              <w:t>s</w:t>
            </w:r>
            <w:r w:rsidRPr="00D814A6">
              <w:rPr>
                <w:rFonts w:ascii="Times New Roman" w:eastAsia="Times New Roman" w:hAnsi="Times New Roman" w:cs="Times New Roman"/>
                <w:color w:val="000000"/>
                <w:sz w:val="24"/>
                <w:szCs w:val="24"/>
                <w:bdr w:val="nil"/>
                <w:lang w:val="lt-LT" w:eastAsia="lt-LT"/>
              </w:rPr>
              <w:t xml:space="preserve">utarties vertė yra lygi </w:t>
            </w:r>
            <w:r w:rsidRPr="00D814A6">
              <w:rPr>
                <w:rFonts w:ascii="Times New Roman" w:eastAsia="Times New Roman" w:hAnsi="Times New Roman" w:cs="Times New Roman"/>
                <w:sz w:val="24"/>
                <w:szCs w:val="24"/>
                <w:lang w:val="lt-LT"/>
              </w:rPr>
              <w:t xml:space="preserve">maksimaliai pirkimui skirtai lėšų sumai (be PVM) pirkimo dokumentuose ir Sutartyje nurodytų </w:t>
            </w:r>
            <w:r w:rsidR="009C655A" w:rsidRPr="00D814A6">
              <w:rPr>
                <w:rFonts w:ascii="Times New Roman" w:eastAsia="Times New Roman" w:hAnsi="Times New Roman" w:cs="Times New Roman"/>
                <w:sz w:val="24"/>
                <w:szCs w:val="24"/>
                <w:lang w:val="lt-LT"/>
              </w:rPr>
              <w:t xml:space="preserve">Paslaugų </w:t>
            </w:r>
            <w:r w:rsidRPr="00D814A6">
              <w:rPr>
                <w:rFonts w:ascii="Times New Roman" w:eastAsia="Times New Roman" w:hAnsi="Times New Roman" w:cs="Times New Roman"/>
                <w:sz w:val="24"/>
                <w:szCs w:val="24"/>
                <w:lang w:val="lt-LT"/>
              </w:rPr>
              <w:t>įsigijimui.</w:t>
            </w:r>
          </w:p>
        </w:tc>
        <w:tc>
          <w:tcPr>
            <w:tcW w:w="1843" w:type="dxa"/>
          </w:tcPr>
          <w:p w14:paraId="115DE3CE" w14:textId="33325096" w:rsidR="00D82CDA" w:rsidRPr="00D814A6" w:rsidRDefault="009C655A"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6.1., 6.2.</w:t>
            </w:r>
          </w:p>
        </w:tc>
      </w:tr>
      <w:tr w:rsidR="00045E72" w:rsidRPr="00D814A6" w14:paraId="5783705D" w14:textId="77777777" w:rsidTr="26E74E49">
        <w:tc>
          <w:tcPr>
            <w:tcW w:w="2552" w:type="dxa"/>
          </w:tcPr>
          <w:p w14:paraId="678D9D2A" w14:textId="3A492578" w:rsidR="00764E2A" w:rsidRPr="00D814A6" w:rsidRDefault="00764E2A" w:rsidP="002C1EF4">
            <w:pPr>
              <w:pStyle w:val="ListParagraph"/>
              <w:ind w:left="0"/>
              <w:jc w:val="both"/>
              <w:rPr>
                <w:rFonts w:eastAsia="Calibri"/>
                <w:b/>
                <w:bCs/>
              </w:rPr>
            </w:pPr>
            <w:r w:rsidRPr="00D814A6">
              <w:rPr>
                <w:rFonts w:eastAsia="Arial Unicode MS"/>
                <w:b/>
                <w:bCs/>
                <w:color w:val="000000"/>
                <w:bdr w:val="nil"/>
              </w:rPr>
              <w:t>3.</w:t>
            </w:r>
            <w:r w:rsidR="00D40B0D" w:rsidRPr="00D814A6">
              <w:rPr>
                <w:rFonts w:eastAsia="Arial Unicode MS"/>
                <w:b/>
                <w:bCs/>
                <w:color w:val="000000"/>
                <w:bdr w:val="nil"/>
              </w:rPr>
              <w:t>3</w:t>
            </w:r>
            <w:r w:rsidRPr="00D814A6">
              <w:rPr>
                <w:rFonts w:eastAsia="Arial Unicode MS"/>
                <w:b/>
                <w:bCs/>
                <w:color w:val="000000"/>
                <w:bdr w:val="nil"/>
              </w:rPr>
              <w:t xml:space="preserve">. Sutarties kainos/ įkainių perskaičiavimas </w:t>
            </w:r>
          </w:p>
          <w:p w14:paraId="5C1B1F6D" w14:textId="77777777" w:rsidR="00045E72" w:rsidRPr="00D814A6"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797ADEEC" w14:textId="77777777" w:rsidR="004C4A64" w:rsidRPr="00D814A6" w:rsidRDefault="004C4A64" w:rsidP="004C4A64">
            <w:pPr>
              <w:spacing w:after="0" w:line="276"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Sutarties įkainiai (fiksuoto įkainio daliai) bus perskaičiuojami:</w:t>
            </w:r>
          </w:p>
          <w:p w14:paraId="14C366A4" w14:textId="6EB19CE3" w:rsidR="00764E2A" w:rsidRPr="00D814A6" w:rsidRDefault="00764E2A"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pagal bendrą kainų lygio kitimą</w:t>
            </w:r>
            <w:r w:rsidR="5C5853EF" w:rsidRPr="00D814A6">
              <w:rPr>
                <w:rFonts w:ascii="Times New Roman" w:eastAsia="Times New Roman" w:hAnsi="Times New Roman" w:cs="Times New Roman"/>
                <w:sz w:val="24"/>
                <w:szCs w:val="24"/>
                <w:lang w:val="lt-LT"/>
              </w:rPr>
              <w:t>;</w:t>
            </w:r>
          </w:p>
          <w:p w14:paraId="27456DEF" w14:textId="1BEBC7B4" w:rsidR="00764E2A" w:rsidRPr="00D814A6" w:rsidRDefault="00764E2A"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dėl PVM tarifo pasikeitimo</w:t>
            </w:r>
            <w:r w:rsidR="004C4A64" w:rsidRPr="00D814A6">
              <w:rPr>
                <w:rFonts w:ascii="Times New Roman" w:eastAsia="Times New Roman" w:hAnsi="Times New Roman" w:cs="Times New Roman"/>
                <w:sz w:val="24"/>
                <w:szCs w:val="24"/>
                <w:lang w:val="lt-LT"/>
              </w:rPr>
              <w:t>.</w:t>
            </w:r>
          </w:p>
          <w:p w14:paraId="4C4BBD99" w14:textId="28A60B58" w:rsidR="00FE2BB0" w:rsidRPr="00D814A6" w:rsidRDefault="00FE2BB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6BEC108C" w14:textId="74061697" w:rsidR="00146EA1" w:rsidRPr="00D814A6" w:rsidRDefault="00646AB3"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w:t>
            </w:r>
            <w:r w:rsidR="00146EA1" w:rsidRPr="00D814A6">
              <w:rPr>
                <w:rFonts w:ascii="Times New Roman" w:eastAsia="Times New Roman" w:hAnsi="Times New Roman" w:cs="Times New Roman"/>
                <w:i/>
                <w:iCs/>
                <w:sz w:val="24"/>
                <w:szCs w:val="24"/>
                <w:lang w:val="lt-LT"/>
              </w:rPr>
              <w:t>.3.1. Sutarties įkainių peržiūra dėl PVM tarifo pasikeitimo:</w:t>
            </w:r>
          </w:p>
          <w:p w14:paraId="6B780566" w14:textId="77777777" w:rsidR="00FD1DD2" w:rsidRPr="00D814A6" w:rsidRDefault="00FD1DD2" w:rsidP="002C1EF4">
            <w:pPr>
              <w:spacing w:after="0" w:line="240" w:lineRule="auto"/>
              <w:jc w:val="both"/>
              <w:rPr>
                <w:rFonts w:ascii="Times New Roman" w:eastAsia="Times New Roman" w:hAnsi="Times New Roman" w:cs="Times New Roman"/>
                <w:i/>
                <w:iCs/>
                <w:sz w:val="24"/>
                <w:szCs w:val="24"/>
                <w:lang w:val="lt-LT"/>
              </w:rPr>
            </w:pPr>
          </w:p>
          <w:p w14:paraId="5A1C871C" w14:textId="1C599455" w:rsidR="00832DB9" w:rsidRPr="00D814A6"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D814A6">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sidR="00BF35A4" w:rsidRPr="00D814A6">
              <w:rPr>
                <w:rFonts w:ascii="Times New Roman" w:eastAsia="Times New Roman" w:hAnsi="Times New Roman" w:cs="Times New Roman"/>
                <w:color w:val="000000" w:themeColor="text1"/>
                <w:sz w:val="24"/>
                <w:szCs w:val="24"/>
                <w:lang w:val="lt-LT"/>
              </w:rPr>
              <w:t xml:space="preserve"> </w:t>
            </w:r>
            <w:r w:rsidRPr="00D814A6">
              <w:rPr>
                <w:rFonts w:ascii="Times New Roman" w:eastAsia="Times New Roman" w:hAnsi="Times New Roman" w:cs="Times New Roman"/>
                <w:color w:val="000000" w:themeColor="text1"/>
                <w:sz w:val="24"/>
                <w:szCs w:val="24"/>
                <w:lang w:val="lt-LT"/>
              </w:rPr>
              <w:t xml:space="preserve">įkainiams, Sutarties kaina/ įkainiai perskaičiuojami nekeičiant Paslaugų kainos/ įkainio be PVM. </w:t>
            </w:r>
          </w:p>
          <w:p w14:paraId="7C31A4B2" w14:textId="43DF8929" w:rsidR="00646AB3" w:rsidRPr="00D814A6" w:rsidRDefault="00832DB9"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Perskaičiuota Sutarties kaina</w:t>
            </w:r>
            <w:r w:rsidR="00CE537F">
              <w:rPr>
                <w:rFonts w:ascii="Times New Roman" w:eastAsia="Times New Roman" w:hAnsi="Times New Roman" w:cs="Times New Roman"/>
                <w:sz w:val="24"/>
                <w:szCs w:val="24"/>
                <w:lang w:val="lt-LT"/>
              </w:rPr>
              <w:t xml:space="preserve"> </w:t>
            </w:r>
            <w:r w:rsidRPr="00D814A6">
              <w:rPr>
                <w:rFonts w:ascii="Times New Roman" w:eastAsia="Times New Roman" w:hAnsi="Times New Roman" w:cs="Times New Roman"/>
                <w:sz w:val="24"/>
                <w:szCs w:val="24"/>
                <w:lang w:val="lt-LT"/>
              </w:rPr>
              <w:t>/ Paslaugų įkainiai įforminami Susitarimu ir turi būti taikomi nuo naujo PVM įvedimo datos (nepriklausomai nuo to, kada pasirašytas Susitarimas).</w:t>
            </w:r>
          </w:p>
          <w:p w14:paraId="55496CBC" w14:textId="77777777" w:rsidR="00146EA1" w:rsidRPr="00D814A6"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2B3562DC" w14:textId="42DD4955" w:rsidR="00146EA1" w:rsidRPr="00D814A6" w:rsidRDefault="00067150"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3.3.2. Sutarties įkainių peržiūra dėl kitų mokesčių, lemiančių P</w:t>
            </w:r>
            <w:r w:rsidR="00BF35A4" w:rsidRPr="00D814A6">
              <w:rPr>
                <w:rFonts w:ascii="Times New Roman" w:eastAsia="Times New Roman" w:hAnsi="Times New Roman" w:cs="Times New Roman"/>
                <w:i/>
                <w:iCs/>
                <w:sz w:val="24"/>
                <w:szCs w:val="24"/>
                <w:lang w:val="lt-LT"/>
              </w:rPr>
              <w:t>aslaug</w:t>
            </w:r>
            <w:r w:rsidRPr="00D814A6">
              <w:rPr>
                <w:rFonts w:ascii="Times New Roman" w:eastAsia="Times New Roman" w:hAnsi="Times New Roman" w:cs="Times New Roman"/>
                <w:i/>
                <w:iCs/>
                <w:sz w:val="24"/>
                <w:szCs w:val="24"/>
                <w:lang w:val="lt-LT"/>
              </w:rPr>
              <w:t>ų kainos pokytį, pasikeitimo</w:t>
            </w:r>
            <w:r w:rsidR="00FD1DD2" w:rsidRPr="00D814A6">
              <w:rPr>
                <w:rFonts w:ascii="Times New Roman" w:eastAsia="Times New Roman" w:hAnsi="Times New Roman" w:cs="Times New Roman"/>
                <w:i/>
                <w:iCs/>
                <w:sz w:val="24"/>
                <w:szCs w:val="24"/>
                <w:lang w:val="lt-LT"/>
              </w:rPr>
              <w:t>.</w:t>
            </w:r>
          </w:p>
          <w:p w14:paraId="1632C9D2" w14:textId="77777777" w:rsidR="00FD1DD2" w:rsidRPr="00D814A6" w:rsidRDefault="00FD1DD2" w:rsidP="002C1EF4">
            <w:pPr>
              <w:spacing w:after="0" w:line="240" w:lineRule="auto"/>
              <w:rPr>
                <w:rFonts w:ascii="Times New Roman" w:eastAsia="Times New Roman" w:hAnsi="Times New Roman" w:cs="Times New Roman"/>
                <w:kern w:val="2"/>
                <w:sz w:val="24"/>
                <w:szCs w:val="24"/>
                <w:lang w:val="lt-LT"/>
              </w:rPr>
            </w:pPr>
          </w:p>
          <w:p w14:paraId="5A921FFD" w14:textId="3E532157" w:rsidR="00870DD5" w:rsidRPr="00D814A6" w:rsidRDefault="00870DD5" w:rsidP="002C1EF4">
            <w:pPr>
              <w:spacing w:after="0" w:line="240" w:lineRule="auto"/>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Netaikoma</w:t>
            </w:r>
          </w:p>
          <w:p w14:paraId="32E20BB2" w14:textId="77777777" w:rsidR="00870DD5" w:rsidRPr="00D814A6" w:rsidRDefault="00870DD5" w:rsidP="002C1EF4">
            <w:pPr>
              <w:spacing w:after="0" w:line="240" w:lineRule="auto"/>
              <w:rPr>
                <w:rFonts w:ascii="Times New Roman" w:eastAsia="Times New Roman" w:hAnsi="Times New Roman" w:cs="Times New Roman"/>
                <w:kern w:val="2"/>
                <w:sz w:val="24"/>
                <w:szCs w:val="24"/>
                <w:lang w:val="lt-LT"/>
              </w:rPr>
            </w:pPr>
          </w:p>
          <w:p w14:paraId="3C88A1C4" w14:textId="0117C345" w:rsidR="00BD719B" w:rsidRPr="00D814A6" w:rsidRDefault="00BD719B"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3.3.3. Sutarties kainos/ įkainių peržiūra dėl kainų lygio pokyčio</w:t>
            </w:r>
          </w:p>
          <w:p w14:paraId="183B06B0" w14:textId="7A03041D" w:rsidR="007C2BAB" w:rsidRPr="00D814A6" w:rsidRDefault="007C2BAB" w:rsidP="00FD1DD2">
            <w:pPr>
              <w:spacing w:after="0" w:line="240" w:lineRule="auto"/>
              <w:jc w:val="both"/>
              <w:rPr>
                <w:rFonts w:ascii="Times New Roman" w:eastAsia="Times New Roman" w:hAnsi="Times New Roman" w:cs="Times New Roman"/>
                <w:bCs/>
                <w:iCs/>
                <w:color w:val="00B050"/>
                <w:sz w:val="24"/>
                <w:szCs w:val="24"/>
                <w:lang w:val="lt-LT" w:eastAsia="lt-LT"/>
              </w:rPr>
            </w:pPr>
          </w:p>
          <w:p w14:paraId="13CA37AD" w14:textId="09ACFB6E" w:rsidR="007C2BAB" w:rsidRPr="00D814A6" w:rsidRDefault="007C2BAB" w:rsidP="002C1EF4">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D814A6">
              <w:rPr>
                <w:rFonts w:ascii="Times New Roman" w:hAnsi="Times New Roman" w:cs="Times New Roman"/>
                <w:sz w:val="24"/>
                <w:szCs w:val="24"/>
                <w:lang w:val="lt-LT" w:eastAsia="lt-LT"/>
              </w:rPr>
              <w:t>3.</w:t>
            </w:r>
            <w:r w:rsidR="00A058B0" w:rsidRPr="00D814A6">
              <w:rPr>
                <w:rFonts w:ascii="Times New Roman" w:hAnsi="Times New Roman" w:cs="Times New Roman"/>
                <w:sz w:val="24"/>
                <w:szCs w:val="24"/>
                <w:lang w:val="lt-LT" w:eastAsia="lt-LT"/>
              </w:rPr>
              <w:t>3.3</w:t>
            </w:r>
            <w:r w:rsidRPr="00D814A6">
              <w:rPr>
                <w:rFonts w:ascii="Times New Roman" w:hAnsi="Times New Roman" w:cs="Times New Roman"/>
                <w:sz w:val="24"/>
                <w:szCs w:val="24"/>
                <w:lang w:val="lt-LT" w:eastAsia="lt-LT"/>
              </w:rPr>
              <w:t xml:space="preserve">.1. </w:t>
            </w:r>
            <w:r w:rsidRPr="00D814A6">
              <w:rPr>
                <w:rFonts w:ascii="Times New Roman" w:hAnsi="Times New Roman" w:cs="Times New Roman"/>
                <w:sz w:val="24"/>
                <w:szCs w:val="24"/>
                <w:lang w:val="lt-LT"/>
              </w:rPr>
              <w:t xml:space="preserve">Bet kuri Sutarties šalis Sutarties galiojimo metu turi teisę inicijuoti Sutartyje numatytų kainos/ </w:t>
            </w:r>
            <w:r w:rsidRPr="00D814A6">
              <w:rPr>
                <w:rFonts w:ascii="Times New Roman" w:hAnsi="Times New Roman" w:cs="Times New Roman"/>
                <w:sz w:val="24"/>
                <w:szCs w:val="24"/>
                <w:lang w:val="lt-LT"/>
              </w:rPr>
              <w:lastRenderedPageBreak/>
              <w:t xml:space="preserve">įkainių perskaičiavimą (keitimą) ne anksčiau kaip po </w:t>
            </w:r>
            <w:r w:rsidR="00FD1DD2" w:rsidRPr="00D814A6">
              <w:rPr>
                <w:rFonts w:ascii="Times New Roman" w:hAnsi="Times New Roman" w:cs="Times New Roman"/>
                <w:sz w:val="24"/>
                <w:szCs w:val="24"/>
                <w:lang w:val="lt-LT"/>
              </w:rPr>
              <w:t>12</w:t>
            </w:r>
            <w:r w:rsidRPr="00D814A6">
              <w:rPr>
                <w:rFonts w:ascii="Times New Roman" w:hAnsi="Times New Roman" w:cs="Times New Roman"/>
                <w:sz w:val="24"/>
                <w:szCs w:val="24"/>
                <w:lang w:val="lt-LT"/>
              </w:rPr>
              <w:t xml:space="preserve"> (</w:t>
            </w:r>
            <w:r w:rsidR="00FD1DD2" w:rsidRPr="00D814A6">
              <w:rPr>
                <w:rFonts w:ascii="Times New Roman" w:hAnsi="Times New Roman" w:cs="Times New Roman"/>
                <w:sz w:val="24"/>
                <w:szCs w:val="24"/>
                <w:lang w:val="lt-LT"/>
              </w:rPr>
              <w:t>dvylikos</w:t>
            </w:r>
            <w:r w:rsidRPr="00D814A6">
              <w:rPr>
                <w:rFonts w:ascii="Times New Roman" w:hAnsi="Times New Roman" w:cs="Times New Roman"/>
                <w:sz w:val="24"/>
                <w:szCs w:val="24"/>
                <w:lang w:val="lt-LT"/>
              </w:rPr>
              <w:t>) mėnesių</w:t>
            </w:r>
            <w:r w:rsidRPr="00D814A6">
              <w:rPr>
                <w:rFonts w:ascii="Times New Roman" w:hAnsi="Times New Roman" w:cs="Times New Roman"/>
                <w:color w:val="00B050"/>
                <w:sz w:val="24"/>
                <w:szCs w:val="24"/>
                <w:lang w:val="lt-LT"/>
              </w:rPr>
              <w:t xml:space="preserve"> </w:t>
            </w:r>
            <w:r w:rsidRPr="00D814A6">
              <w:rPr>
                <w:rFonts w:ascii="Times New Roman" w:hAnsi="Times New Roman" w:cs="Times New Roman"/>
                <w:sz w:val="24"/>
                <w:szCs w:val="24"/>
                <w:lang w:val="lt-LT"/>
              </w:rPr>
              <w:t xml:space="preserve">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814A6">
                  <w:rPr>
                    <w:rFonts w:ascii="Times New Roman" w:hAnsi="Times New Roman" w:cs="Times New Roman"/>
                    <w:sz w:val="24"/>
                    <w:szCs w:val="24"/>
                    <w:lang w:val="lt-LT"/>
                  </w:rPr>
                  <w:t>Sutarties sudarymo dienos</w:t>
                </w:r>
              </w:sdtContent>
            </w:sdt>
            <w:r w:rsidRPr="00D814A6">
              <w:rPr>
                <w:rFonts w:ascii="Times New Roman" w:hAnsi="Times New Roman" w:cs="Times New Roman"/>
                <w:sz w:val="24"/>
                <w:szCs w:val="24"/>
                <w:lang w:val="lt-LT"/>
              </w:rPr>
              <w:t xml:space="preserve"> (</w:t>
            </w:r>
            <w:r w:rsidRPr="00D814A6">
              <w:rPr>
                <w:rFonts w:ascii="Times New Roman" w:hAnsi="Times New Roman" w:cs="Times New Roman"/>
                <w:i/>
                <w:iCs/>
                <w:sz w:val="24"/>
                <w:szCs w:val="24"/>
                <w:lang w:val="lt-LT"/>
              </w:rPr>
              <w:t>jeigu perskaičiavimas jau buvo atliktas – nuo paskutinio perskaičiavimo pagal šį punktą dienos</w:t>
            </w:r>
            <w:r w:rsidRPr="00D814A6">
              <w:rPr>
                <w:rFonts w:ascii="Times New Roman" w:hAnsi="Times New Roman" w:cs="Times New Roman"/>
                <w:sz w:val="24"/>
                <w:szCs w:val="24"/>
                <w:lang w:val="lt-LT"/>
              </w:rPr>
              <w:t>), jeigu Vartojimo prekių ir paslaugų kainų pokytis (k), apskaičiuotas kaip nustatyta 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.3. papunktyje, viršija 5 procentus</w:t>
            </w:r>
            <w:r w:rsidR="001E789E"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 xml:space="preserve"> </w:t>
            </w:r>
            <w:r w:rsidR="001E789E" w:rsidRPr="00D814A6">
              <w:rPr>
                <w:rFonts w:ascii="Times New Roman" w:hAnsi="Times New Roman" w:cs="Times New Roman"/>
                <w:sz w:val="24"/>
                <w:szCs w:val="24"/>
                <w:lang w:val="lt-LT"/>
              </w:rPr>
              <w:t>Sutarties įkainiai peržiūrimi tik tai Sutarties daliai, kuri nėra išpirkta, t. y., Paslaugoms, kurios nėra priimtos ir apmokėtos. Vėlesnė Sutarties įkainių peržiūra negali apimti laikotarpio, už kurį jau buvo atlikta peržiūra.</w:t>
            </w:r>
          </w:p>
          <w:p w14:paraId="4FC69B9F" w14:textId="5A3A5AC8"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w:t>
            </w:r>
            <w:r w:rsidR="00360490" w:rsidRPr="00D814A6">
              <w:rPr>
                <w:rFonts w:ascii="Times New Roman" w:hAnsi="Times New Roman" w:cs="Times New Roman"/>
                <w:sz w:val="24"/>
                <w:szCs w:val="24"/>
                <w:lang w:val="lt-LT"/>
              </w:rPr>
              <w:t>.</w:t>
            </w:r>
            <w:r w:rsidR="00A058B0" w:rsidRPr="00D814A6">
              <w:rPr>
                <w:rFonts w:ascii="Times New Roman" w:hAnsi="Times New Roman" w:cs="Times New Roman"/>
                <w:sz w:val="24"/>
                <w:szCs w:val="24"/>
                <w:lang w:val="lt-LT"/>
              </w:rPr>
              <w:t>3.</w:t>
            </w:r>
            <w:r w:rsidRPr="00D814A6">
              <w:rPr>
                <w:rFonts w:ascii="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perskaičiuotus kainą/</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įkainius, perskaičiuotą pradinės sutarties vertę.</w:t>
            </w:r>
          </w:p>
          <w:p w14:paraId="54776F9B" w14:textId="0BB9A3AB"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.3. Nauji įkainiai/</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kaina apskaičiuojama pagal formulę:</w:t>
            </w:r>
          </w:p>
          <w:p w14:paraId="05015D09" w14:textId="77777777" w:rsidR="007C2BAB" w:rsidRPr="00D814A6" w:rsidRDefault="00000000" w:rsidP="002C1EF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D814A6">
              <w:rPr>
                <w:rFonts w:ascii="Times New Roman" w:eastAsiaTheme="minorEastAsia" w:hAnsi="Times New Roman" w:cs="Times New Roman"/>
                <w:i/>
                <w:sz w:val="24"/>
                <w:szCs w:val="24"/>
                <w:lang w:val="lt-LT"/>
              </w:rPr>
              <w:t>, kur</w:t>
            </w:r>
          </w:p>
          <w:p w14:paraId="205ADFF0" w14:textId="38E72E80"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a – įkainis/kaina (Eur be PVM)) (jei jis jau buvo perskaičiuotas, tai po paskutinio perskaičiavimo)</w:t>
            </w:r>
          </w:p>
          <w:p w14:paraId="594DC078" w14:textId="44DC2078"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a</w:t>
            </w:r>
            <w:r w:rsidRPr="00D814A6">
              <w:rPr>
                <w:rFonts w:ascii="Times New Roman" w:hAnsi="Times New Roman" w:cs="Times New Roman"/>
                <w:sz w:val="24"/>
                <w:szCs w:val="24"/>
                <w:vertAlign w:val="subscript"/>
                <w:lang w:val="lt-LT"/>
              </w:rPr>
              <w:t>1</w:t>
            </w:r>
            <w:r w:rsidRPr="00D814A6">
              <w:rPr>
                <w:rFonts w:ascii="Times New Roman" w:hAnsi="Times New Roman" w:cs="Times New Roman"/>
                <w:sz w:val="24"/>
                <w:szCs w:val="24"/>
                <w:lang w:val="lt-LT"/>
              </w:rPr>
              <w:t xml:space="preserve"> – perskaičiuotas (pakeistas) įkainis/</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kaina (Eur be PVM)</w:t>
            </w:r>
          </w:p>
          <w:p w14:paraId="16DDA3F9" w14:textId="47F35335"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k – Pagal vartotojų kainų indeksą </w:t>
            </w:r>
            <w:r w:rsidRPr="00D814A6">
              <w:rPr>
                <w:rFonts w:ascii="Times New Roman" w:hAnsi="Times New Roman" w:cs="Times New Roman"/>
                <w:b/>
                <w:bCs/>
                <w:sz w:val="24"/>
                <w:szCs w:val="24"/>
                <w:lang w:val="lt-LT"/>
              </w:rPr>
              <w:t>(pasirenkamas bendras „Vartojimo prekės ir paslaugos“</w:t>
            </w:r>
            <w:r w:rsidRPr="00D814A6">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FE83BE8" w14:textId="77777777"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D814A6">
              <w:rPr>
                <w:rFonts w:ascii="Times New Roman" w:eastAsiaTheme="minorEastAsia" w:hAnsi="Times New Roman" w:cs="Times New Roman"/>
                <w:sz w:val="24"/>
                <w:szCs w:val="24"/>
                <w:lang w:val="lt-LT"/>
              </w:rPr>
              <w:t>, (proc.) kur</w:t>
            </w:r>
          </w:p>
          <w:p w14:paraId="1B4F12D1" w14:textId="7AA6FF8F" w:rsidR="007C2BAB" w:rsidRPr="00D814A6" w:rsidRDefault="007C2BAB" w:rsidP="002C1EF4">
            <w:pPr>
              <w:spacing w:after="0" w:line="240" w:lineRule="auto"/>
              <w:jc w:val="both"/>
              <w:rPr>
                <w:rFonts w:ascii="Times New Roman" w:hAnsi="Times New Roman" w:cs="Times New Roman"/>
                <w:sz w:val="24"/>
                <w:szCs w:val="24"/>
                <w:lang w:val="lt-LT"/>
              </w:rPr>
            </w:pPr>
            <w:proofErr w:type="spellStart"/>
            <w:r w:rsidRPr="00D814A6">
              <w:rPr>
                <w:rFonts w:ascii="Times New Roman" w:hAnsi="Times New Roman" w:cs="Times New Roman"/>
                <w:sz w:val="24"/>
                <w:szCs w:val="24"/>
                <w:lang w:val="lt-LT"/>
              </w:rPr>
              <w:t>Ind</w:t>
            </w:r>
            <w:r w:rsidRPr="00D814A6">
              <w:rPr>
                <w:rFonts w:ascii="Times New Roman" w:hAnsi="Times New Roman" w:cs="Times New Roman"/>
                <w:sz w:val="24"/>
                <w:szCs w:val="24"/>
                <w:vertAlign w:val="subscript"/>
                <w:lang w:val="lt-LT"/>
              </w:rPr>
              <w:t>naujausias</w:t>
            </w:r>
            <w:proofErr w:type="spellEnd"/>
            <w:r w:rsidRPr="00D814A6">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r w:rsidRPr="00D814A6">
              <w:rPr>
                <w:rFonts w:ascii="Times New Roman" w:hAnsi="Times New Roman" w:cs="Times New Roman"/>
                <w:b/>
                <w:bCs/>
                <w:i/>
                <w:iCs/>
                <w:sz w:val="24"/>
                <w:szCs w:val="24"/>
                <w:lang w:val="lt-LT"/>
              </w:rPr>
              <w:t>pasirenkamas bendras „Vartojimo prekės ir paslaugos“</w:t>
            </w:r>
            <w:r w:rsidR="001E789E"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w:t>
            </w:r>
          </w:p>
          <w:p w14:paraId="4391A61B" w14:textId="5AB4AA8B" w:rsidR="007C2BAB" w:rsidRPr="00D814A6" w:rsidRDefault="007C2BAB" w:rsidP="002C1EF4">
            <w:pPr>
              <w:spacing w:after="0" w:line="240" w:lineRule="auto"/>
              <w:jc w:val="both"/>
              <w:rPr>
                <w:rFonts w:ascii="Times New Roman" w:hAnsi="Times New Roman" w:cs="Times New Roman"/>
                <w:sz w:val="24"/>
                <w:szCs w:val="24"/>
                <w:lang w:val="lt-LT"/>
              </w:rPr>
            </w:pPr>
            <w:proofErr w:type="spellStart"/>
            <w:r w:rsidRPr="00D814A6">
              <w:rPr>
                <w:rFonts w:ascii="Times New Roman" w:hAnsi="Times New Roman" w:cs="Times New Roman"/>
                <w:sz w:val="24"/>
                <w:szCs w:val="24"/>
                <w:lang w:val="lt-LT"/>
              </w:rPr>
              <w:t>Ind</w:t>
            </w:r>
            <w:r w:rsidRPr="00D814A6">
              <w:rPr>
                <w:rFonts w:ascii="Times New Roman" w:hAnsi="Times New Roman" w:cs="Times New Roman"/>
                <w:sz w:val="24"/>
                <w:szCs w:val="24"/>
                <w:vertAlign w:val="subscript"/>
                <w:lang w:val="lt-LT"/>
              </w:rPr>
              <w:t>pradžia</w:t>
            </w:r>
            <w:proofErr w:type="spellEnd"/>
            <w:r w:rsidRPr="00D814A6">
              <w:rPr>
                <w:rFonts w:ascii="Times New Roman" w:hAnsi="Times New Roman" w:cs="Times New Roman"/>
                <w:sz w:val="24"/>
                <w:szCs w:val="24"/>
                <w:lang w:val="lt-LT"/>
              </w:rPr>
              <w:t xml:space="preserve"> – laikotarpio pradžios datos (mėnesio) vartojimo prekių ir paslaugų indeksas (</w:t>
            </w:r>
            <w:r w:rsidRPr="00D814A6">
              <w:rPr>
                <w:rFonts w:ascii="Times New Roman" w:hAnsi="Times New Roman" w:cs="Times New Roman"/>
                <w:b/>
                <w:bCs/>
                <w:sz w:val="24"/>
                <w:szCs w:val="24"/>
                <w:lang w:val="lt-LT"/>
              </w:rPr>
              <w:t>pasirenkamas bendras „Vartojimo prekės ir paslaugos“</w:t>
            </w:r>
            <w:r w:rsidR="001E789E" w:rsidRPr="00D814A6">
              <w:rPr>
                <w:rFonts w:ascii="Times New Roman" w:hAnsi="Times New Roman" w:cs="Times New Roman"/>
                <w:b/>
                <w:bCs/>
                <w:sz w:val="24"/>
                <w:szCs w:val="24"/>
                <w:lang w:val="lt-LT"/>
              </w:rPr>
              <w:t xml:space="preserve">). </w:t>
            </w:r>
            <w:r w:rsidRPr="00D814A6">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DC3E57" w:rsidRPr="00D814A6">
                  <w:rPr>
                    <w:rFonts w:ascii="Times New Roman" w:hAnsi="Times New Roman" w:cs="Times New Roman"/>
                    <w:sz w:val="24"/>
                    <w:szCs w:val="24"/>
                    <w:lang w:val="lt-LT"/>
                  </w:rPr>
                  <w:t>Sutarties sudarymo dienos</w:t>
                </w:r>
              </w:sdtContent>
            </w:sdt>
            <w:r w:rsidRPr="00D814A6">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9D2FE92" w14:textId="3C706A47" w:rsidR="00764E2A" w:rsidRPr="00D814A6" w:rsidRDefault="00DC3E57"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 xml:space="preserve">.4. </w:t>
            </w:r>
            <w:r w:rsidR="007C2BAB" w:rsidRPr="00D814A6">
              <w:rPr>
                <w:rFonts w:ascii="Times New Roman" w:hAnsi="Times New Roman" w:cs="Times New Roman"/>
                <w:sz w:val="24"/>
                <w:szCs w:val="24"/>
                <w:lang w:val="lt-LT"/>
              </w:rPr>
              <w:t xml:space="preserve">Skaičiavimams indeksų reikšmės imamos </w:t>
            </w:r>
            <w:r w:rsidR="007C2BAB" w:rsidRPr="00D814A6">
              <w:rPr>
                <w:rFonts w:ascii="Times New Roman" w:hAnsi="Times New Roman" w:cs="Times New Roman"/>
                <w:b/>
                <w:bCs/>
                <w:sz w:val="24"/>
                <w:szCs w:val="24"/>
                <w:lang w:val="lt-LT"/>
              </w:rPr>
              <w:t>keturių</w:t>
            </w:r>
            <w:r w:rsidR="007C2BAB" w:rsidRPr="00D814A6">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D814A6">
              <w:rPr>
                <w:rFonts w:ascii="Times New Roman" w:hAnsi="Times New Roman" w:cs="Times New Roman"/>
                <w:b/>
                <w:bCs/>
                <w:sz w:val="24"/>
                <w:szCs w:val="24"/>
                <w:lang w:val="lt-LT"/>
              </w:rPr>
              <w:t>vieno</w:t>
            </w:r>
            <w:r w:rsidR="007C2BAB" w:rsidRPr="00D814A6">
              <w:rPr>
                <w:rFonts w:ascii="Times New Roman" w:hAnsi="Times New Roman" w:cs="Times New Roman"/>
                <w:i/>
                <w:iCs/>
                <w:sz w:val="24"/>
                <w:szCs w:val="24"/>
                <w:lang w:val="lt-LT"/>
              </w:rPr>
              <w:t xml:space="preserve"> </w:t>
            </w:r>
            <w:r w:rsidR="007C2BAB" w:rsidRPr="00D814A6">
              <w:rPr>
                <w:rFonts w:ascii="Times New Roman" w:hAnsi="Times New Roman" w:cs="Times New Roman"/>
                <w:sz w:val="24"/>
                <w:szCs w:val="24"/>
                <w:lang w:val="lt-LT"/>
              </w:rPr>
              <w:t xml:space="preserve">skaitmens po kablelio, o apskaičiuotas įkainis „a“ suapvalinamas iki </w:t>
            </w:r>
            <w:r w:rsidR="007C2BAB" w:rsidRPr="00D814A6">
              <w:rPr>
                <w:rFonts w:ascii="Times New Roman" w:hAnsi="Times New Roman" w:cs="Times New Roman"/>
                <w:b/>
                <w:bCs/>
                <w:sz w:val="24"/>
                <w:szCs w:val="24"/>
                <w:lang w:val="lt-LT"/>
              </w:rPr>
              <w:t xml:space="preserve">dviejų </w:t>
            </w:r>
            <w:r w:rsidR="007C2BAB" w:rsidRPr="00D814A6">
              <w:rPr>
                <w:rFonts w:ascii="Times New Roman" w:hAnsi="Times New Roman" w:cs="Times New Roman"/>
                <w:sz w:val="24"/>
                <w:szCs w:val="24"/>
                <w:lang w:val="lt-LT"/>
              </w:rPr>
              <w:t xml:space="preserve">skaitmenų po kablelio. </w:t>
            </w:r>
          </w:p>
          <w:p w14:paraId="156CD0C4" w14:textId="77777777" w:rsidR="001C699A" w:rsidRPr="00D814A6" w:rsidRDefault="001C699A" w:rsidP="002C1EF4">
            <w:pPr>
              <w:spacing w:after="0" w:line="240" w:lineRule="auto"/>
              <w:jc w:val="both"/>
              <w:rPr>
                <w:rFonts w:ascii="Times New Roman" w:eastAsia="Times New Roman" w:hAnsi="Times New Roman" w:cs="Times New Roman"/>
                <w:i/>
                <w:iCs/>
                <w:color w:val="00B050"/>
                <w:sz w:val="24"/>
                <w:szCs w:val="24"/>
                <w:highlight w:val="lightGray"/>
                <w:u w:val="single"/>
                <w:lang w:val="lt-LT"/>
              </w:rPr>
            </w:pPr>
          </w:p>
          <w:p w14:paraId="452FB972" w14:textId="77777777" w:rsidR="001E789E" w:rsidRPr="00D814A6" w:rsidRDefault="001E789E" w:rsidP="001E789E">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lastRenderedPageBreak/>
              <w:t>Sutarties įkainiai nebus perskaičiuojami:</w:t>
            </w:r>
          </w:p>
          <w:p w14:paraId="52EA2FF1" w14:textId="77777777" w:rsidR="001E789E" w:rsidRPr="00D814A6" w:rsidRDefault="001E789E" w:rsidP="001E789E">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pagal Paslaugų grupių kainų pokyčius;</w:t>
            </w:r>
          </w:p>
          <w:p w14:paraId="17918073" w14:textId="7D3E0F1B" w:rsidR="00045E72" w:rsidRPr="00D814A6" w:rsidRDefault="001E789E" w:rsidP="001E789E">
            <w:pPr>
              <w:spacing w:after="0" w:line="240" w:lineRule="auto"/>
              <w:jc w:val="both"/>
              <w:rPr>
                <w:rFonts w:ascii="Times New Roman" w:eastAsia="Times New Roman" w:hAnsi="Times New Roman" w:cs="Times New Roman"/>
                <w:i/>
                <w:iCs/>
                <w:color w:val="881798"/>
                <w:sz w:val="24"/>
                <w:szCs w:val="24"/>
                <w:u w:val="single"/>
                <w:lang w:val="lt-LT"/>
              </w:rPr>
            </w:pPr>
            <w:r w:rsidRPr="00D814A6">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Pr="00D814A6" w:rsidRDefault="00764E2A"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6.</w:t>
            </w:r>
            <w:r w:rsidR="009260E8" w:rsidRPr="00D814A6">
              <w:rPr>
                <w:rFonts w:ascii="Times New Roman" w:hAnsi="Times New Roman" w:cs="Times New Roman"/>
                <w:sz w:val="24"/>
                <w:szCs w:val="24"/>
                <w:lang w:val="lt-LT"/>
              </w:rPr>
              <w:t>3</w:t>
            </w:r>
            <w:r w:rsidR="00A46BB8" w:rsidRPr="00D814A6">
              <w:rPr>
                <w:rFonts w:ascii="Times New Roman" w:hAnsi="Times New Roman" w:cs="Times New Roman"/>
                <w:sz w:val="24"/>
                <w:szCs w:val="24"/>
                <w:lang w:val="lt-LT"/>
              </w:rPr>
              <w:t>.</w:t>
            </w:r>
            <w:r w:rsidR="0082397A" w:rsidRPr="00D814A6">
              <w:rPr>
                <w:rFonts w:ascii="Times New Roman" w:hAnsi="Times New Roman" w:cs="Times New Roman"/>
                <w:sz w:val="24"/>
                <w:szCs w:val="24"/>
                <w:lang w:val="lt-LT"/>
              </w:rPr>
              <w:t>, 6.4</w:t>
            </w:r>
            <w:r w:rsidR="00A46BB8" w:rsidRPr="00D814A6">
              <w:rPr>
                <w:rFonts w:ascii="Times New Roman" w:hAnsi="Times New Roman" w:cs="Times New Roman"/>
                <w:sz w:val="24"/>
                <w:szCs w:val="24"/>
                <w:lang w:val="lt-LT"/>
              </w:rPr>
              <w:t>.</w:t>
            </w:r>
          </w:p>
          <w:p w14:paraId="709FF163" w14:textId="77777777" w:rsidR="002E106D" w:rsidRPr="00D814A6" w:rsidRDefault="002E106D" w:rsidP="00304F0B">
            <w:pPr>
              <w:spacing w:after="0" w:line="240" w:lineRule="auto"/>
              <w:rPr>
                <w:rFonts w:ascii="Times New Roman" w:hAnsi="Times New Roman" w:cs="Times New Roman"/>
                <w:sz w:val="24"/>
                <w:szCs w:val="24"/>
                <w:lang w:val="lt-LT"/>
              </w:rPr>
            </w:pPr>
          </w:p>
          <w:p w14:paraId="63E3237E" w14:textId="77777777" w:rsidR="002E106D" w:rsidRDefault="002E106D" w:rsidP="00304F0B">
            <w:pPr>
              <w:spacing w:after="0" w:line="240" w:lineRule="auto"/>
              <w:rPr>
                <w:rFonts w:ascii="Times New Roman" w:hAnsi="Times New Roman" w:cs="Times New Roman"/>
                <w:sz w:val="24"/>
                <w:szCs w:val="24"/>
                <w:lang w:val="lt-LT"/>
              </w:rPr>
            </w:pPr>
          </w:p>
          <w:p w14:paraId="7AA79531" w14:textId="77777777" w:rsidR="00007F76" w:rsidRDefault="00007F76" w:rsidP="00304F0B">
            <w:pPr>
              <w:spacing w:after="0" w:line="240" w:lineRule="auto"/>
              <w:rPr>
                <w:rFonts w:ascii="Times New Roman" w:hAnsi="Times New Roman" w:cs="Times New Roman"/>
                <w:sz w:val="24"/>
                <w:szCs w:val="24"/>
                <w:lang w:val="lt-LT"/>
              </w:rPr>
            </w:pPr>
          </w:p>
          <w:p w14:paraId="18DA1593" w14:textId="77777777" w:rsidR="00007F76" w:rsidRPr="00D814A6" w:rsidRDefault="00007F76" w:rsidP="00304F0B">
            <w:pPr>
              <w:spacing w:after="0" w:line="240" w:lineRule="auto"/>
              <w:rPr>
                <w:rFonts w:ascii="Times New Roman" w:hAnsi="Times New Roman" w:cs="Times New Roman"/>
                <w:sz w:val="24"/>
                <w:szCs w:val="24"/>
                <w:lang w:val="lt-LT"/>
              </w:rPr>
            </w:pPr>
          </w:p>
          <w:p w14:paraId="3FD3B607" w14:textId="3CB154E8" w:rsidR="002E106D" w:rsidRPr="00D814A6" w:rsidRDefault="002E106D"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6.3.1.</w:t>
            </w:r>
          </w:p>
          <w:p w14:paraId="3370FA73" w14:textId="77777777" w:rsidR="00D55FDB" w:rsidRPr="00D814A6" w:rsidRDefault="00D55FDB" w:rsidP="00304F0B">
            <w:pPr>
              <w:spacing w:after="0" w:line="240" w:lineRule="auto"/>
              <w:rPr>
                <w:rFonts w:ascii="Times New Roman" w:hAnsi="Times New Roman" w:cs="Times New Roman"/>
                <w:sz w:val="24"/>
                <w:szCs w:val="24"/>
                <w:lang w:val="lt-LT"/>
              </w:rPr>
            </w:pPr>
          </w:p>
          <w:p w14:paraId="3A5A5967" w14:textId="77777777" w:rsidR="00D55FDB" w:rsidRPr="00D814A6" w:rsidRDefault="00D55FDB" w:rsidP="00304F0B">
            <w:pPr>
              <w:spacing w:after="0" w:line="240" w:lineRule="auto"/>
              <w:rPr>
                <w:rFonts w:ascii="Times New Roman" w:hAnsi="Times New Roman" w:cs="Times New Roman"/>
                <w:sz w:val="24"/>
                <w:szCs w:val="24"/>
                <w:lang w:val="lt-LT"/>
              </w:rPr>
            </w:pPr>
          </w:p>
          <w:p w14:paraId="1498877A" w14:textId="77777777" w:rsidR="00D55FDB" w:rsidRPr="00D814A6" w:rsidRDefault="00D55FDB" w:rsidP="00304F0B">
            <w:pPr>
              <w:spacing w:after="0" w:line="240" w:lineRule="auto"/>
              <w:rPr>
                <w:rFonts w:ascii="Times New Roman" w:hAnsi="Times New Roman" w:cs="Times New Roman"/>
                <w:sz w:val="24"/>
                <w:szCs w:val="24"/>
                <w:lang w:val="lt-LT"/>
              </w:rPr>
            </w:pPr>
          </w:p>
          <w:p w14:paraId="106EC286" w14:textId="77777777" w:rsidR="00D55FDB" w:rsidRPr="00D814A6" w:rsidRDefault="00D55FDB" w:rsidP="00304F0B">
            <w:pPr>
              <w:spacing w:after="0" w:line="240" w:lineRule="auto"/>
              <w:rPr>
                <w:rFonts w:ascii="Times New Roman" w:hAnsi="Times New Roman" w:cs="Times New Roman"/>
                <w:sz w:val="24"/>
                <w:szCs w:val="24"/>
                <w:lang w:val="lt-LT"/>
              </w:rPr>
            </w:pPr>
          </w:p>
          <w:p w14:paraId="3FA7B583" w14:textId="77777777" w:rsidR="00D55FDB" w:rsidRPr="00D814A6" w:rsidRDefault="00D55FDB" w:rsidP="00304F0B">
            <w:pPr>
              <w:spacing w:after="0" w:line="240" w:lineRule="auto"/>
              <w:rPr>
                <w:rFonts w:ascii="Times New Roman" w:hAnsi="Times New Roman" w:cs="Times New Roman"/>
                <w:sz w:val="24"/>
                <w:szCs w:val="24"/>
                <w:lang w:val="lt-LT"/>
              </w:rPr>
            </w:pPr>
          </w:p>
          <w:p w14:paraId="1D54E6D4" w14:textId="77777777" w:rsidR="00D55FDB" w:rsidRDefault="00D55FDB" w:rsidP="00304F0B">
            <w:pPr>
              <w:spacing w:after="0" w:line="240" w:lineRule="auto"/>
              <w:rPr>
                <w:rFonts w:ascii="Times New Roman" w:hAnsi="Times New Roman" w:cs="Times New Roman"/>
                <w:sz w:val="24"/>
                <w:szCs w:val="24"/>
                <w:lang w:val="lt-LT"/>
              </w:rPr>
            </w:pPr>
          </w:p>
          <w:p w14:paraId="4EC4912B" w14:textId="77777777" w:rsidR="00007F76" w:rsidRDefault="00007F76" w:rsidP="00304F0B">
            <w:pPr>
              <w:spacing w:after="0" w:line="240" w:lineRule="auto"/>
              <w:rPr>
                <w:rFonts w:ascii="Times New Roman" w:hAnsi="Times New Roman" w:cs="Times New Roman"/>
                <w:sz w:val="24"/>
                <w:szCs w:val="24"/>
                <w:lang w:val="lt-LT"/>
              </w:rPr>
            </w:pPr>
          </w:p>
          <w:p w14:paraId="747D65D0" w14:textId="77777777" w:rsidR="00007F76" w:rsidRDefault="00007F76" w:rsidP="00304F0B">
            <w:pPr>
              <w:spacing w:after="0" w:line="240" w:lineRule="auto"/>
              <w:rPr>
                <w:rFonts w:ascii="Times New Roman" w:hAnsi="Times New Roman" w:cs="Times New Roman"/>
                <w:sz w:val="24"/>
                <w:szCs w:val="24"/>
                <w:lang w:val="lt-LT"/>
              </w:rPr>
            </w:pPr>
          </w:p>
          <w:p w14:paraId="697E2C56" w14:textId="77777777" w:rsidR="00007F76" w:rsidRDefault="00007F76" w:rsidP="00304F0B">
            <w:pPr>
              <w:spacing w:after="0" w:line="240" w:lineRule="auto"/>
              <w:rPr>
                <w:rFonts w:ascii="Times New Roman" w:hAnsi="Times New Roman" w:cs="Times New Roman"/>
                <w:sz w:val="24"/>
                <w:szCs w:val="24"/>
                <w:lang w:val="lt-LT"/>
              </w:rPr>
            </w:pPr>
          </w:p>
          <w:p w14:paraId="1662B104" w14:textId="77777777" w:rsidR="00007F76" w:rsidRPr="00D814A6" w:rsidRDefault="00007F76" w:rsidP="00304F0B">
            <w:pPr>
              <w:spacing w:after="0" w:line="240" w:lineRule="auto"/>
              <w:rPr>
                <w:rFonts w:ascii="Times New Roman" w:hAnsi="Times New Roman" w:cs="Times New Roman"/>
                <w:sz w:val="24"/>
                <w:szCs w:val="24"/>
                <w:lang w:val="lt-LT"/>
              </w:rPr>
            </w:pPr>
          </w:p>
          <w:p w14:paraId="633D6511" w14:textId="77777777" w:rsidR="00D55FDB" w:rsidRDefault="00D55FDB" w:rsidP="00304F0B">
            <w:pPr>
              <w:spacing w:after="0" w:line="240" w:lineRule="auto"/>
              <w:rPr>
                <w:rFonts w:ascii="Times New Roman" w:hAnsi="Times New Roman" w:cs="Times New Roman"/>
                <w:sz w:val="24"/>
                <w:szCs w:val="24"/>
                <w:lang w:val="lt-LT"/>
              </w:rPr>
            </w:pPr>
          </w:p>
          <w:p w14:paraId="4A5C974B" w14:textId="77777777" w:rsidR="00007F76" w:rsidRDefault="00007F76" w:rsidP="00304F0B">
            <w:pPr>
              <w:spacing w:after="0" w:line="240" w:lineRule="auto"/>
              <w:rPr>
                <w:rFonts w:ascii="Times New Roman" w:hAnsi="Times New Roman" w:cs="Times New Roman"/>
                <w:sz w:val="24"/>
                <w:szCs w:val="24"/>
                <w:lang w:val="lt-LT"/>
              </w:rPr>
            </w:pPr>
          </w:p>
          <w:p w14:paraId="336AFA91" w14:textId="77777777" w:rsidR="00007F76" w:rsidRPr="00D814A6" w:rsidRDefault="00007F76" w:rsidP="00304F0B">
            <w:pPr>
              <w:spacing w:after="0" w:line="240" w:lineRule="auto"/>
              <w:rPr>
                <w:rFonts w:ascii="Times New Roman" w:hAnsi="Times New Roman" w:cs="Times New Roman"/>
                <w:sz w:val="24"/>
                <w:szCs w:val="24"/>
                <w:lang w:val="lt-LT"/>
              </w:rPr>
            </w:pPr>
          </w:p>
          <w:p w14:paraId="247053DD" w14:textId="77777777" w:rsidR="00D55FDB" w:rsidRPr="00D814A6" w:rsidRDefault="00D55FDB"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6.3.2. </w:t>
            </w:r>
          </w:p>
          <w:p w14:paraId="15BE5971" w14:textId="77777777" w:rsidR="00077935" w:rsidRPr="00D814A6" w:rsidRDefault="00077935" w:rsidP="00304F0B">
            <w:pPr>
              <w:spacing w:after="0" w:line="240" w:lineRule="auto"/>
              <w:rPr>
                <w:rFonts w:ascii="Times New Roman" w:hAnsi="Times New Roman" w:cs="Times New Roman"/>
                <w:sz w:val="24"/>
                <w:szCs w:val="24"/>
                <w:lang w:val="lt-LT"/>
              </w:rPr>
            </w:pPr>
          </w:p>
          <w:p w14:paraId="29BEE799" w14:textId="77777777" w:rsidR="003C472D" w:rsidRPr="00D814A6" w:rsidRDefault="003C472D" w:rsidP="00304F0B">
            <w:pPr>
              <w:spacing w:after="0" w:line="240" w:lineRule="auto"/>
              <w:rPr>
                <w:rFonts w:ascii="Times New Roman" w:hAnsi="Times New Roman" w:cs="Times New Roman"/>
                <w:sz w:val="24"/>
                <w:szCs w:val="24"/>
                <w:lang w:val="lt-LT"/>
              </w:rPr>
            </w:pPr>
          </w:p>
          <w:p w14:paraId="69515BCB" w14:textId="77777777" w:rsidR="00007F76" w:rsidRDefault="00007F76" w:rsidP="00304F0B">
            <w:pPr>
              <w:spacing w:after="0" w:line="240" w:lineRule="auto"/>
              <w:rPr>
                <w:rFonts w:ascii="Times New Roman" w:hAnsi="Times New Roman" w:cs="Times New Roman"/>
                <w:sz w:val="24"/>
                <w:szCs w:val="24"/>
                <w:lang w:val="lt-LT"/>
              </w:rPr>
            </w:pPr>
          </w:p>
          <w:p w14:paraId="0DACDEB5" w14:textId="77777777" w:rsidR="00007F76" w:rsidRDefault="00007F76" w:rsidP="00304F0B">
            <w:pPr>
              <w:spacing w:after="0" w:line="240" w:lineRule="auto"/>
              <w:rPr>
                <w:rFonts w:ascii="Times New Roman" w:hAnsi="Times New Roman" w:cs="Times New Roman"/>
                <w:sz w:val="24"/>
                <w:szCs w:val="24"/>
                <w:lang w:val="lt-LT"/>
              </w:rPr>
            </w:pPr>
          </w:p>
          <w:p w14:paraId="43F98C2D" w14:textId="713B5EB3" w:rsidR="00077935" w:rsidRPr="00D814A6" w:rsidRDefault="00077935"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6.3.3.</w:t>
            </w:r>
          </w:p>
        </w:tc>
      </w:tr>
      <w:tr w:rsidR="00E22494" w:rsidRPr="00D814A6" w14:paraId="6C741243" w14:textId="77777777" w:rsidTr="26E74E49">
        <w:tc>
          <w:tcPr>
            <w:tcW w:w="2552" w:type="dxa"/>
          </w:tcPr>
          <w:p w14:paraId="425A9211" w14:textId="2A707FA3" w:rsidR="00E22494" w:rsidRPr="00D814A6" w:rsidRDefault="00E22494" w:rsidP="002C1EF4">
            <w:pPr>
              <w:pStyle w:val="ListParagraph"/>
              <w:ind w:left="0"/>
              <w:jc w:val="both"/>
              <w:rPr>
                <w:rFonts w:eastAsia="Calibri"/>
                <w:b/>
                <w:bCs/>
                <w:i/>
                <w:iCs/>
              </w:rPr>
            </w:pPr>
            <w:r w:rsidRPr="00D814A6">
              <w:rPr>
                <w:rFonts w:eastAsia="Arial Unicode MS"/>
                <w:b/>
                <w:bCs/>
                <w:color w:val="000000"/>
                <w:bdr w:val="nil"/>
              </w:rPr>
              <w:lastRenderedPageBreak/>
              <w:t>3.</w:t>
            </w:r>
            <w:r w:rsidR="0025686C" w:rsidRPr="00D814A6">
              <w:rPr>
                <w:rFonts w:eastAsia="Arial Unicode MS"/>
                <w:b/>
                <w:bCs/>
                <w:color w:val="000000"/>
                <w:bdr w:val="nil"/>
              </w:rPr>
              <w:t>4</w:t>
            </w:r>
            <w:r w:rsidRPr="00D814A6">
              <w:rPr>
                <w:rFonts w:eastAsia="Arial Unicode MS"/>
                <w:b/>
                <w:bCs/>
                <w:color w:val="000000"/>
                <w:bdr w:val="nil"/>
              </w:rPr>
              <w:t>. Atsiskaitymo su Tiekėju terminas</w:t>
            </w:r>
          </w:p>
        </w:tc>
        <w:tc>
          <w:tcPr>
            <w:tcW w:w="5103" w:type="dxa"/>
            <w:gridSpan w:val="2"/>
          </w:tcPr>
          <w:p w14:paraId="27A27137" w14:textId="7D3ABC7D" w:rsidR="00C03395" w:rsidRPr="00D814A6" w:rsidRDefault="001E789E" w:rsidP="001E789E">
            <w:pPr>
              <w:spacing w:after="0" w:line="240" w:lineRule="auto"/>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30 (trisdešimt) kalendorinių dienų.</w:t>
            </w:r>
          </w:p>
        </w:tc>
        <w:tc>
          <w:tcPr>
            <w:tcW w:w="1843" w:type="dxa"/>
          </w:tcPr>
          <w:p w14:paraId="1DDE190F" w14:textId="6C7EDFF0" w:rsidR="00E22494" w:rsidRPr="00D814A6" w:rsidRDefault="00E22494"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w:t>
            </w:r>
            <w:r w:rsidR="009260E8" w:rsidRPr="00D814A6">
              <w:rPr>
                <w:rFonts w:ascii="Times New Roman" w:hAnsi="Times New Roman" w:cs="Times New Roman"/>
                <w:sz w:val="24"/>
                <w:szCs w:val="24"/>
                <w:lang w:val="lt-LT"/>
              </w:rPr>
              <w:t>6</w:t>
            </w:r>
            <w:r w:rsidR="00A46BB8" w:rsidRPr="00D814A6">
              <w:rPr>
                <w:rFonts w:ascii="Times New Roman" w:hAnsi="Times New Roman" w:cs="Times New Roman"/>
                <w:sz w:val="24"/>
                <w:szCs w:val="24"/>
                <w:lang w:val="lt-LT"/>
              </w:rPr>
              <w:t>.</w:t>
            </w:r>
          </w:p>
        </w:tc>
      </w:tr>
      <w:tr w:rsidR="00E22494" w:rsidRPr="00D814A6" w14:paraId="19133B1C" w14:textId="77777777" w:rsidTr="26E74E49">
        <w:tc>
          <w:tcPr>
            <w:tcW w:w="2552" w:type="dxa"/>
          </w:tcPr>
          <w:p w14:paraId="3BED8EEC" w14:textId="38DD6436" w:rsidR="00E22494" w:rsidRPr="00D814A6"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D814A6">
              <w:rPr>
                <w:rFonts w:ascii="Times New Roman" w:eastAsia="Arial Unicode MS" w:hAnsi="Times New Roman" w:cs="Times New Roman"/>
                <w:b/>
                <w:bCs/>
                <w:color w:val="000000"/>
                <w:sz w:val="24"/>
                <w:szCs w:val="24"/>
                <w:bdr w:val="nil"/>
                <w:lang w:val="lt-LT" w:eastAsia="lt-LT"/>
              </w:rPr>
              <w:t>3.</w:t>
            </w:r>
            <w:r w:rsidR="0025686C" w:rsidRPr="00D814A6">
              <w:rPr>
                <w:rFonts w:ascii="Times New Roman" w:eastAsia="Arial Unicode MS" w:hAnsi="Times New Roman" w:cs="Times New Roman"/>
                <w:b/>
                <w:bCs/>
                <w:color w:val="000000"/>
                <w:sz w:val="24"/>
                <w:szCs w:val="24"/>
                <w:bdr w:val="nil"/>
                <w:lang w:val="lt-LT" w:eastAsia="lt-LT"/>
              </w:rPr>
              <w:t>5</w:t>
            </w:r>
            <w:r w:rsidRPr="00D814A6">
              <w:rPr>
                <w:rFonts w:ascii="Times New Roman" w:eastAsia="Arial Unicode MS" w:hAnsi="Times New Roman" w:cs="Times New Roman"/>
                <w:b/>
                <w:bCs/>
                <w:color w:val="000000"/>
                <w:sz w:val="24"/>
                <w:szCs w:val="24"/>
                <w:bdr w:val="nil"/>
                <w:lang w:val="lt-LT" w:eastAsia="lt-LT"/>
              </w:rPr>
              <w:t xml:space="preserve">. </w:t>
            </w:r>
            <w:r w:rsidRPr="00D814A6">
              <w:rPr>
                <w:rFonts w:ascii="Times New Roman" w:eastAsia="Arial Unicode MS" w:hAnsi="Times New Roman" w:cs="Times New Roman"/>
                <w:b/>
                <w:bCs/>
                <w:color w:val="000000" w:themeColor="text1"/>
                <w:sz w:val="24"/>
                <w:szCs w:val="24"/>
                <w:lang w:val="lt-LT"/>
              </w:rPr>
              <w:t>Atsiskaitymas su</w:t>
            </w:r>
            <w:r w:rsidR="29609724" w:rsidRPr="00D814A6">
              <w:rPr>
                <w:rFonts w:ascii="Times New Roman" w:eastAsia="Arial Unicode MS" w:hAnsi="Times New Roman" w:cs="Times New Roman"/>
                <w:b/>
                <w:bCs/>
                <w:color w:val="000000" w:themeColor="text1"/>
                <w:sz w:val="24"/>
                <w:szCs w:val="24"/>
                <w:lang w:val="lt-LT"/>
              </w:rPr>
              <w:t xml:space="preserve"> </w:t>
            </w:r>
            <w:r w:rsidRPr="00D814A6">
              <w:rPr>
                <w:rFonts w:ascii="Times New Roman" w:eastAsia="Arial Unicode MS" w:hAnsi="Times New Roman" w:cs="Times New Roman"/>
                <w:b/>
                <w:bCs/>
                <w:color w:val="000000" w:themeColor="text1"/>
                <w:sz w:val="24"/>
                <w:szCs w:val="24"/>
                <w:lang w:val="lt-LT"/>
              </w:rPr>
              <w:t xml:space="preserve"> Tiekėju</w:t>
            </w:r>
            <w:r w:rsidR="52C248D3" w:rsidRPr="00D814A6">
              <w:rPr>
                <w:rFonts w:ascii="Times New Roman" w:eastAsia="Arial Unicode MS" w:hAnsi="Times New Roman" w:cs="Times New Roman"/>
                <w:b/>
                <w:bCs/>
                <w:color w:val="000000" w:themeColor="text1"/>
                <w:sz w:val="24"/>
                <w:szCs w:val="24"/>
                <w:lang w:val="lt-LT"/>
              </w:rPr>
              <w:t xml:space="preserve"> </w:t>
            </w:r>
            <w:r w:rsidR="11C19CA4" w:rsidRPr="00D814A6">
              <w:rPr>
                <w:rFonts w:ascii="Times New Roman" w:eastAsia="Arial Unicode MS" w:hAnsi="Times New Roman" w:cs="Times New Roman"/>
                <w:b/>
                <w:bCs/>
                <w:color w:val="000000" w:themeColor="text1"/>
                <w:sz w:val="24"/>
                <w:szCs w:val="24"/>
                <w:lang w:val="lt-LT"/>
              </w:rPr>
              <w:t>(</w:t>
            </w:r>
            <w:r w:rsidR="52C248D3" w:rsidRPr="00D814A6">
              <w:rPr>
                <w:rFonts w:ascii="Times New Roman" w:eastAsia="Arial Unicode MS" w:hAnsi="Times New Roman" w:cs="Times New Roman"/>
                <w:b/>
                <w:bCs/>
                <w:color w:val="000000" w:themeColor="text1"/>
                <w:sz w:val="24"/>
                <w:szCs w:val="24"/>
                <w:lang w:val="lt-LT"/>
              </w:rPr>
              <w:t>etapais</w:t>
            </w:r>
            <w:r w:rsidR="66D1D255" w:rsidRPr="00D814A6">
              <w:rPr>
                <w:rFonts w:ascii="Times New Roman" w:eastAsia="Arial Unicode MS" w:hAnsi="Times New Roman" w:cs="Times New Roman"/>
                <w:b/>
                <w:bCs/>
                <w:color w:val="000000" w:themeColor="text1"/>
                <w:sz w:val="24"/>
                <w:szCs w:val="24"/>
                <w:lang w:val="lt-LT"/>
              </w:rPr>
              <w:t>/</w:t>
            </w:r>
            <w:r w:rsidR="00ED5BB5" w:rsidRPr="00D814A6">
              <w:rPr>
                <w:rFonts w:ascii="Times New Roman" w:eastAsia="Arial Unicode MS" w:hAnsi="Times New Roman" w:cs="Times New Roman"/>
                <w:b/>
                <w:bCs/>
                <w:color w:val="000000" w:themeColor="text1"/>
                <w:sz w:val="24"/>
                <w:szCs w:val="24"/>
                <w:lang w:val="lt-LT"/>
              </w:rPr>
              <w:t xml:space="preserve"> </w:t>
            </w:r>
            <w:r w:rsidR="66D1D255" w:rsidRPr="00D814A6">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455FB243" w14:textId="77777777" w:rsidR="001E789E" w:rsidRPr="00D814A6" w:rsidRDefault="001E789E" w:rsidP="001E789E">
            <w:pPr>
              <w:tabs>
                <w:tab w:val="left" w:pos="767"/>
              </w:tabs>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color w:val="000000" w:themeColor="text1"/>
                <w:sz w:val="24"/>
                <w:szCs w:val="24"/>
                <w:lang w:val="lt-LT"/>
              </w:rPr>
              <w:t xml:space="preserve">3.5.1. Mokėjimas už Viešosios debesijos paslaugų Tiekėjų atliktas paslaugas, nurodytas Techninės specifikacijos </w:t>
            </w:r>
            <w:r w:rsidRPr="00D814A6">
              <w:rPr>
                <w:rFonts w:ascii="Times New Roman" w:eastAsia="Calibri" w:hAnsi="Times New Roman" w:cs="Times New Roman"/>
                <w:sz w:val="24"/>
                <w:szCs w:val="24"/>
                <w:lang w:val="lt-LT"/>
              </w:rPr>
              <w:t>II.1.1 papunktyje, atliekamas pagal įkainius, apskaičiuotus pagal sutarties Specialiųjų sąlygų 3.1.3 papunktyje nurodytą būdą,  kas mėnesį per 30 (trisdešimt) kalendorinių dienų nuo Sąskaitos priėmimo dienos.</w:t>
            </w:r>
            <w:r w:rsidRPr="00D814A6">
              <w:rPr>
                <w:rFonts w:ascii="Times New Roman" w:hAnsi="Times New Roman" w:cs="Times New Roman"/>
                <w:kern w:val="2"/>
                <w:sz w:val="24"/>
                <w:szCs w:val="24"/>
                <w:lang w:val="lt-LT"/>
              </w:rPr>
              <w:t xml:space="preserve"> Paslaugų, nurodytų Techninės specifikacijos II.1.1 papunktyje, perdavimo–priėmimo aktu bus laikoma Sąskaita.</w:t>
            </w:r>
          </w:p>
          <w:p w14:paraId="2390D3DF" w14:textId="11BAB1B8" w:rsidR="0025686C" w:rsidRPr="00D814A6" w:rsidRDefault="001E789E" w:rsidP="002C1EF4">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Calibri" w:hAnsi="Times New Roman" w:cs="Times New Roman"/>
                <w:sz w:val="24"/>
                <w:szCs w:val="24"/>
                <w:lang w:val="lt-LT"/>
              </w:rPr>
              <w:t>3.5.2. Mokėjimas už atliktas Tiekėjo suteiktas Paslaugas, nurodytas Techninės specifikacijos II.1.2 papunktyje, atliekamas pagal įkainius, nurodytus Pasiūlymo 1 lentelėje, už faktiškai suteiktų paslaugų kiekius per 30 (trisdešimt) kalendorinių dienų nuo Paslaugų perdavimo-priėmimo akto ir Sąskaitos priėmimo dienos.</w:t>
            </w:r>
            <w:r w:rsidRPr="00D814A6">
              <w:rPr>
                <w:rFonts w:ascii="Times New Roman" w:hAnsi="Times New Roman" w:cs="Times New Roman"/>
                <w:kern w:val="2"/>
                <w:sz w:val="24"/>
                <w:szCs w:val="24"/>
                <w:lang w:val="lt-LT"/>
              </w:rPr>
              <w:t xml:space="preserve"> Suteikus paslaugas, nurodytas Techninės specifikacijos II.1.2 papunktyje, privaloma pateikti Paslaugų perdavimo–priėmimo aktą, kaip atskirą dokumentą.</w:t>
            </w:r>
          </w:p>
        </w:tc>
        <w:tc>
          <w:tcPr>
            <w:tcW w:w="1843" w:type="dxa"/>
          </w:tcPr>
          <w:p w14:paraId="061CC737" w14:textId="4E93153B" w:rsidR="00E22494" w:rsidRPr="00D814A6" w:rsidRDefault="00E22494"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w:t>
            </w:r>
            <w:r w:rsidR="009260E8" w:rsidRPr="00D814A6">
              <w:rPr>
                <w:rFonts w:ascii="Times New Roman" w:hAnsi="Times New Roman" w:cs="Times New Roman"/>
                <w:sz w:val="24"/>
                <w:szCs w:val="24"/>
                <w:lang w:val="lt-LT"/>
              </w:rPr>
              <w:t>7</w:t>
            </w:r>
            <w:r w:rsidR="00A46BB8" w:rsidRPr="00D814A6">
              <w:rPr>
                <w:rFonts w:ascii="Times New Roman" w:hAnsi="Times New Roman" w:cs="Times New Roman"/>
                <w:sz w:val="24"/>
                <w:szCs w:val="24"/>
                <w:lang w:val="lt-LT"/>
              </w:rPr>
              <w:t>.</w:t>
            </w:r>
          </w:p>
        </w:tc>
      </w:tr>
      <w:tr w:rsidR="002C109D" w:rsidRPr="00D814A6" w14:paraId="76D87F46" w14:textId="77777777" w:rsidTr="26E74E49">
        <w:tc>
          <w:tcPr>
            <w:tcW w:w="2552" w:type="dxa"/>
          </w:tcPr>
          <w:p w14:paraId="202C9894" w14:textId="205A36D9" w:rsidR="002C109D" w:rsidRPr="00D814A6"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D814A6">
              <w:rPr>
                <w:rFonts w:ascii="Times New Roman" w:eastAsia="Arial Unicode MS" w:hAnsi="Times New Roman" w:cs="Times New Roman"/>
                <w:b/>
                <w:color w:val="000000"/>
                <w:sz w:val="24"/>
                <w:szCs w:val="24"/>
                <w:bdr w:val="nil"/>
                <w:lang w:val="lt-LT" w:eastAsia="lt-LT"/>
              </w:rPr>
              <w:t>3.</w:t>
            </w:r>
            <w:r w:rsidR="0025686C" w:rsidRPr="00D814A6">
              <w:rPr>
                <w:rFonts w:ascii="Times New Roman" w:eastAsia="Arial Unicode MS" w:hAnsi="Times New Roman" w:cs="Times New Roman"/>
                <w:b/>
                <w:color w:val="000000"/>
                <w:sz w:val="24"/>
                <w:szCs w:val="24"/>
                <w:bdr w:val="nil"/>
                <w:lang w:val="lt-LT" w:eastAsia="lt-LT"/>
              </w:rPr>
              <w:t>6</w:t>
            </w:r>
            <w:r w:rsidRPr="00D814A6">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02FFECB2" w:rsidR="002C109D" w:rsidRPr="00D814A6" w:rsidRDefault="00EB570B" w:rsidP="002C1EF4">
            <w:pPr>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sz w:val="24"/>
                <w:szCs w:val="24"/>
                <w:lang w:val="lt-LT"/>
              </w:rPr>
              <w:t>Netaikoma</w:t>
            </w:r>
          </w:p>
        </w:tc>
        <w:tc>
          <w:tcPr>
            <w:tcW w:w="1843" w:type="dxa"/>
          </w:tcPr>
          <w:p w14:paraId="3D295CC3" w14:textId="2C53EC72" w:rsidR="002C109D" w:rsidRPr="00D814A6" w:rsidRDefault="002C109D"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6.1</w:t>
            </w:r>
            <w:r w:rsidR="009260E8" w:rsidRPr="00D814A6">
              <w:rPr>
                <w:rFonts w:ascii="Times New Roman" w:hAnsi="Times New Roman" w:cs="Times New Roman"/>
                <w:sz w:val="24"/>
                <w:szCs w:val="24"/>
                <w:lang w:val="lt-LT"/>
              </w:rPr>
              <w:t>0</w:t>
            </w:r>
            <w:r w:rsidR="00A46BB8"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-6.</w:t>
            </w:r>
            <w:r w:rsidR="008D1CC0" w:rsidRPr="00D814A6">
              <w:rPr>
                <w:rFonts w:ascii="Times New Roman" w:hAnsi="Times New Roman" w:cs="Times New Roman"/>
                <w:sz w:val="24"/>
                <w:szCs w:val="24"/>
                <w:lang w:val="lt-LT"/>
              </w:rPr>
              <w:t>20</w:t>
            </w:r>
            <w:r w:rsidR="00A46BB8" w:rsidRPr="00D814A6">
              <w:rPr>
                <w:rFonts w:ascii="Times New Roman" w:hAnsi="Times New Roman" w:cs="Times New Roman"/>
                <w:sz w:val="24"/>
                <w:szCs w:val="24"/>
                <w:lang w:val="lt-LT"/>
              </w:rPr>
              <w:t>.</w:t>
            </w:r>
          </w:p>
        </w:tc>
      </w:tr>
      <w:tr w:rsidR="002C109D" w:rsidRPr="00D814A6" w14:paraId="505F4B7C" w14:textId="77777777" w:rsidTr="26E74E49">
        <w:tc>
          <w:tcPr>
            <w:tcW w:w="9498" w:type="dxa"/>
            <w:gridSpan w:val="4"/>
          </w:tcPr>
          <w:p w14:paraId="7731E65C" w14:textId="56008B07" w:rsidR="002C109D" w:rsidRPr="00D814A6" w:rsidRDefault="002C109D" w:rsidP="002C1EF4">
            <w:pPr>
              <w:spacing w:after="0" w:line="240" w:lineRule="auto"/>
              <w:jc w:val="center"/>
              <w:rPr>
                <w:rFonts w:ascii="Times New Roman" w:hAnsi="Times New Roman" w:cs="Times New Roman"/>
                <w:sz w:val="24"/>
                <w:szCs w:val="24"/>
                <w:lang w:val="lt-LT"/>
              </w:rPr>
            </w:pPr>
            <w:r w:rsidRPr="00D814A6">
              <w:rPr>
                <w:rFonts w:ascii="Times New Roman" w:eastAsia="Times New Roman" w:hAnsi="Times New Roman" w:cs="Times New Roman"/>
                <w:b/>
                <w:bCs/>
                <w:sz w:val="24"/>
                <w:szCs w:val="24"/>
                <w:lang w:val="lt-LT"/>
              </w:rPr>
              <w:t xml:space="preserve">4. </w:t>
            </w:r>
            <w:r w:rsidR="000F680D" w:rsidRPr="00D814A6">
              <w:rPr>
                <w:rFonts w:ascii="Times New Roman" w:eastAsia="Times New Roman" w:hAnsi="Times New Roman" w:cs="Times New Roman"/>
                <w:b/>
                <w:bCs/>
                <w:sz w:val="24"/>
                <w:szCs w:val="24"/>
                <w:lang w:val="lt-LT"/>
              </w:rPr>
              <w:t xml:space="preserve">PAPILDOMAS </w:t>
            </w:r>
            <w:r w:rsidRPr="00D814A6">
              <w:rPr>
                <w:rFonts w:ascii="Times New Roman" w:eastAsia="Times New Roman" w:hAnsi="Times New Roman" w:cs="Times New Roman"/>
                <w:b/>
                <w:bCs/>
                <w:sz w:val="24"/>
                <w:szCs w:val="24"/>
                <w:lang w:val="lt-LT"/>
              </w:rPr>
              <w:t>SUTARTIES ĮVYKDYMO UŽTIKRINIMAS</w:t>
            </w:r>
          </w:p>
        </w:tc>
      </w:tr>
      <w:tr w:rsidR="002C109D" w:rsidRPr="00D814A6" w14:paraId="2FF03EC0" w14:textId="77777777" w:rsidTr="26E74E49">
        <w:tc>
          <w:tcPr>
            <w:tcW w:w="9498" w:type="dxa"/>
            <w:gridSpan w:val="4"/>
          </w:tcPr>
          <w:p w14:paraId="755A9AC4" w14:textId="2AA29334" w:rsidR="00E04419" w:rsidRPr="00D814A6" w:rsidRDefault="00714894"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Papildomų sutarties įvykdymo užtikrinimo priemonių nereikalaujama. </w:t>
            </w:r>
          </w:p>
        </w:tc>
      </w:tr>
      <w:tr w:rsidR="00106A1E" w:rsidRPr="00D814A6" w14:paraId="296EC222" w14:textId="77777777" w:rsidTr="26E74E49">
        <w:tc>
          <w:tcPr>
            <w:tcW w:w="9498" w:type="dxa"/>
            <w:gridSpan w:val="4"/>
          </w:tcPr>
          <w:p w14:paraId="2582E3ED" w14:textId="01DA7E83" w:rsidR="00106A1E" w:rsidRPr="00D814A6"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D814A6">
              <w:rPr>
                <w:rFonts w:ascii="Times New Roman" w:eastAsia="Arial Unicode MS" w:hAnsi="Times New Roman" w:cs="Times New Roman"/>
                <w:b/>
                <w:sz w:val="24"/>
                <w:szCs w:val="24"/>
                <w:bdr w:val="nil"/>
                <w:lang w:val="lt-LT" w:eastAsia="lt-LT"/>
              </w:rPr>
              <w:t xml:space="preserve">5. </w:t>
            </w:r>
            <w:r w:rsidRPr="00D814A6">
              <w:rPr>
                <w:rFonts w:ascii="Times New Roman" w:eastAsia="Times New Roman" w:hAnsi="Times New Roman" w:cs="Times New Roman"/>
                <w:b/>
                <w:sz w:val="24"/>
                <w:szCs w:val="24"/>
                <w:lang w:val="lt-LT" w:eastAsia="ar-SA"/>
              </w:rPr>
              <w:t>ŠALIŲ TEISĖS IR PAREIGOS</w:t>
            </w:r>
          </w:p>
        </w:tc>
      </w:tr>
      <w:tr w:rsidR="00106A1E" w:rsidRPr="00D814A6" w14:paraId="21C98D05" w14:textId="77777777" w:rsidTr="26E74E49">
        <w:tc>
          <w:tcPr>
            <w:tcW w:w="2552" w:type="dxa"/>
          </w:tcPr>
          <w:p w14:paraId="191A4D53" w14:textId="5D54F0ED" w:rsidR="00106A1E" w:rsidRPr="00D814A6"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 xml:space="preserve">5.1. Papildomi Užsakovo </w:t>
            </w:r>
            <w:r w:rsidR="001713EC" w:rsidRPr="00D814A6">
              <w:rPr>
                <w:rFonts w:ascii="Times New Roman" w:eastAsia="Arial Unicode MS" w:hAnsi="Times New Roman" w:cs="Times New Roman"/>
                <w:b/>
                <w:bCs/>
                <w:sz w:val="24"/>
                <w:szCs w:val="24"/>
                <w:bdr w:val="nil"/>
                <w:lang w:val="lt-LT" w:eastAsia="lt-LT"/>
              </w:rPr>
              <w:t xml:space="preserve">ir Tiekėjo </w:t>
            </w:r>
            <w:r w:rsidRPr="00D814A6">
              <w:rPr>
                <w:rFonts w:ascii="Times New Roman" w:eastAsia="Arial Unicode MS" w:hAnsi="Times New Roman" w:cs="Times New Roman"/>
                <w:b/>
                <w:bCs/>
                <w:sz w:val="24"/>
                <w:szCs w:val="24"/>
                <w:bdr w:val="nil"/>
                <w:lang w:val="lt-LT" w:eastAsia="lt-LT"/>
              </w:rPr>
              <w:t>įsipareigojimai</w:t>
            </w:r>
            <w:r w:rsidR="001713EC" w:rsidRPr="00D814A6">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583AA02E" w14:textId="6E292AFE" w:rsidR="00AB585C" w:rsidRPr="00D814A6" w:rsidRDefault="00FC2220" w:rsidP="00FC2220">
            <w:pPr>
              <w:spacing w:after="0" w:line="240" w:lineRule="auto"/>
              <w:jc w:val="both"/>
              <w:rPr>
                <w:rStyle w:val="normaltextrun"/>
                <w:rFonts w:ascii="Times New Roman" w:hAnsi="Times New Roman" w:cs="Times New Roman"/>
                <w:color w:val="000000"/>
                <w:sz w:val="24"/>
                <w:szCs w:val="24"/>
                <w:shd w:val="clear" w:color="auto" w:fill="FFFFFF"/>
                <w:lang w:val="lt-LT"/>
              </w:rPr>
            </w:pPr>
            <w:r w:rsidRPr="00D814A6">
              <w:rPr>
                <w:rStyle w:val="normaltextrun"/>
                <w:rFonts w:ascii="Times New Roman" w:hAnsi="Times New Roman" w:cs="Times New Roman"/>
                <w:color w:val="000000"/>
                <w:sz w:val="24"/>
                <w:szCs w:val="24"/>
                <w:shd w:val="clear" w:color="auto" w:fill="FFFFFF"/>
                <w:lang w:val="lt-LT"/>
              </w:rPr>
              <w:t>5.1.1.</w:t>
            </w:r>
            <w:r w:rsidRPr="00D814A6">
              <w:rPr>
                <w:rStyle w:val="normaltextrun"/>
                <w:color w:val="000000"/>
                <w:sz w:val="24"/>
                <w:szCs w:val="24"/>
                <w:shd w:val="clear" w:color="auto" w:fill="FFFFFF"/>
                <w:lang w:val="lt-LT"/>
              </w:rPr>
              <w:t xml:space="preserve"> </w:t>
            </w:r>
            <w:r w:rsidR="0065646B" w:rsidRPr="00D814A6">
              <w:rPr>
                <w:rStyle w:val="normaltextrun"/>
                <w:rFonts w:ascii="Times New Roman" w:hAnsi="Times New Roman" w:cs="Times New Roman"/>
                <w:color w:val="000000"/>
                <w:sz w:val="24"/>
                <w:szCs w:val="24"/>
                <w:shd w:val="clear" w:color="auto" w:fill="FFFFFF"/>
                <w:lang w:val="lt-LT"/>
              </w:rPr>
              <w:t>M</w:t>
            </w:r>
            <w:r w:rsidR="001072EB" w:rsidRPr="00D814A6">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D814A6">
              <w:rPr>
                <w:rStyle w:val="normaltextrun"/>
                <w:rFonts w:ascii="Times New Roman" w:hAnsi="Times New Roman" w:cs="Times New Roman"/>
                <w:color w:val="000000"/>
                <w:sz w:val="24"/>
                <w:szCs w:val="24"/>
                <w:shd w:val="clear" w:color="auto" w:fill="FFFFFF"/>
                <w:lang w:val="lt-LT"/>
              </w:rPr>
              <w:t xml:space="preserve">Lietuvos Respublikos viešųjų </w:t>
            </w:r>
            <w:r w:rsidR="001072EB" w:rsidRPr="00D814A6">
              <w:rPr>
                <w:rStyle w:val="normaltextrun"/>
                <w:rFonts w:ascii="Times New Roman" w:hAnsi="Times New Roman" w:cs="Times New Roman"/>
                <w:color w:val="000000"/>
                <w:sz w:val="24"/>
                <w:szCs w:val="24"/>
                <w:shd w:val="clear" w:color="auto" w:fill="FFFFFF"/>
                <w:lang w:val="lt-LT"/>
              </w:rPr>
              <w:t>pirkimų įstatymo 45 straipsn</w:t>
            </w:r>
            <w:r w:rsidR="00A60003" w:rsidRPr="00D814A6">
              <w:rPr>
                <w:rStyle w:val="normaltextrun"/>
                <w:rFonts w:ascii="Times New Roman" w:hAnsi="Times New Roman" w:cs="Times New Roman"/>
                <w:color w:val="000000"/>
                <w:sz w:val="24"/>
                <w:szCs w:val="24"/>
                <w:shd w:val="clear" w:color="auto" w:fill="FFFFFF"/>
                <w:lang w:val="lt-LT"/>
              </w:rPr>
              <w:t>io</w:t>
            </w:r>
            <w:r w:rsidR="001072EB" w:rsidRPr="00D814A6">
              <w:rPr>
                <w:rStyle w:val="normaltextrun"/>
                <w:rFonts w:ascii="Times New Roman" w:hAnsi="Times New Roman" w:cs="Times New Roman"/>
                <w:color w:val="000000"/>
                <w:sz w:val="24"/>
                <w:szCs w:val="24"/>
                <w:shd w:val="clear" w:color="auto" w:fill="FFFFFF"/>
                <w:lang w:val="lt-LT"/>
              </w:rPr>
              <w:t xml:space="preserve"> 2</w:t>
            </w:r>
            <w:r w:rsidR="001072EB" w:rsidRPr="00D814A6">
              <w:rPr>
                <w:rStyle w:val="normaltextrun"/>
                <w:rFonts w:ascii="Times New Roman" w:hAnsi="Times New Roman" w:cs="Times New Roman"/>
                <w:color w:val="000000"/>
                <w:sz w:val="24"/>
                <w:szCs w:val="24"/>
                <w:shd w:val="clear" w:color="auto" w:fill="FFFFFF"/>
                <w:vertAlign w:val="superscript"/>
                <w:lang w:val="lt-LT"/>
              </w:rPr>
              <w:t>1</w:t>
            </w:r>
            <w:r w:rsidR="001072EB" w:rsidRPr="00D814A6">
              <w:rPr>
                <w:rStyle w:val="normaltextrun"/>
                <w:rFonts w:ascii="Times New Roman" w:hAnsi="Times New Roman" w:cs="Times New Roman"/>
                <w:color w:val="000000"/>
                <w:sz w:val="24"/>
                <w:szCs w:val="24"/>
                <w:shd w:val="clear" w:color="auto" w:fill="FFFFFF"/>
                <w:lang w:val="lt-LT"/>
              </w:rPr>
              <w:t xml:space="preserve"> dalies taikymo, </w:t>
            </w:r>
            <w:r w:rsidR="00454D24" w:rsidRPr="00D814A6">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D814A6">
              <w:rPr>
                <w:rStyle w:val="normaltextrun"/>
                <w:rFonts w:ascii="Times New Roman" w:hAnsi="Times New Roman" w:cs="Times New Roman"/>
                <w:color w:val="000000"/>
                <w:sz w:val="24"/>
                <w:szCs w:val="24"/>
                <w:shd w:val="clear" w:color="auto" w:fill="FFFFFF"/>
                <w:vertAlign w:val="superscript"/>
                <w:lang w:val="lt-LT"/>
              </w:rPr>
              <w:t>1</w:t>
            </w:r>
            <w:r w:rsidR="00454D24" w:rsidRPr="00D814A6">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p w14:paraId="55F69EE7" w14:textId="77777777" w:rsidR="00FC2220" w:rsidRPr="00D814A6" w:rsidRDefault="00FC2220" w:rsidP="00FC2220">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5.1.2. Tiekėjas, esant šioms aplinkybėms – anksčiau  pasibaigus sutarčiai dėl išnaudotų piniginių lėšų viešosios debesijos paslaugoms įsigyti,  nutraukus sutartis dėl Tiekėjo kaltės, užsitęsus viešojo pirkimo procedūroms naujai sutarčiai sudaryti ir kitų objektyvių priežasčių, įsipareigoja dar 3 (tris) mėnesius po fakto atsiradimo, išlaikyti viešosios debesijos gamintojo platformoje Užsakovo paskyrose esančius duomenis. Duomenys negali būti nei prarasti, nei kaip kitaip sunaikinti.</w:t>
            </w:r>
          </w:p>
          <w:p w14:paraId="21151AC2" w14:textId="55089FA0" w:rsidR="00B01F52" w:rsidRPr="00D814A6" w:rsidRDefault="00FC2220" w:rsidP="002C1EF4">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 xml:space="preserve">5.1.3. Užsakovui nusprendus nutraukti viešosios debesijos gamintojo paslaugas, Užsakovas savo </w:t>
            </w:r>
            <w:r w:rsidRPr="00D814A6">
              <w:rPr>
                <w:rFonts w:ascii="Times New Roman" w:eastAsia="Arial Unicode MS" w:hAnsi="Times New Roman" w:cs="Times New Roman"/>
                <w:sz w:val="24"/>
                <w:szCs w:val="24"/>
                <w:bdr w:val="nil"/>
                <w:lang w:val="lt-LT" w:eastAsia="lt-LT"/>
              </w:rPr>
              <w:lastRenderedPageBreak/>
              <w:t>lėšomis ruošia duomenų migravimo projektą ir inicijuoja duomenų iškėlimą iš viešosios debesijos gamintojo infrastruktūros. Viešosios debesijos gamintojas įsipareigoja Užsakovo duomenis išsaugoti iki migravimo įvykdymo, jo patvirtinimo. Duomenų migravimas turi būti atliktas operatyviai per protingą laiką, bet ne ilgiau kaip per 6 (šešis) mėn. Užsakovas apie migravimo atlikimą turi informuoti Tiekėją ne vėliau kaip 10 (dešimt) darbo dienų. Tiekėjas gavęs Užsakovo raštu patvirtinimą apie duomenų iškėlimo iš viešosios debesijos gamintojo infrastruktūros faktą, turi inicijuoti ir užtikrinti, kad ne vėliau kaip per 3 (tris) mėn. Užsakovo duomenis viešosios debesijos gamintojo infrastruktūroje būtų negrįžtamai sunaikinti.</w:t>
            </w:r>
          </w:p>
        </w:tc>
        <w:tc>
          <w:tcPr>
            <w:tcW w:w="1843" w:type="dxa"/>
          </w:tcPr>
          <w:p w14:paraId="14652F18" w14:textId="77777777" w:rsidR="00106A1E" w:rsidRPr="00D814A6" w:rsidRDefault="00106A1E"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5 skyrius</w:t>
            </w:r>
            <w:r w:rsidR="00B01F52" w:rsidRPr="00D814A6">
              <w:rPr>
                <w:rFonts w:ascii="Times New Roman" w:hAnsi="Times New Roman" w:cs="Times New Roman"/>
                <w:sz w:val="24"/>
                <w:szCs w:val="24"/>
                <w:lang w:val="lt-LT"/>
              </w:rPr>
              <w:t xml:space="preserve"> </w:t>
            </w:r>
          </w:p>
          <w:p w14:paraId="41B04165" w14:textId="06859165" w:rsidR="00B01F52" w:rsidRPr="00D814A6" w:rsidRDefault="00B01F52" w:rsidP="002C1EF4">
            <w:pPr>
              <w:spacing w:after="0" w:line="240" w:lineRule="auto"/>
              <w:rPr>
                <w:rFonts w:ascii="Times New Roman" w:hAnsi="Times New Roman" w:cs="Times New Roman"/>
                <w:sz w:val="24"/>
                <w:szCs w:val="24"/>
                <w:lang w:val="lt-LT"/>
              </w:rPr>
            </w:pPr>
          </w:p>
        </w:tc>
      </w:tr>
      <w:tr w:rsidR="00B161FA" w:rsidRPr="00D814A6" w14:paraId="24815D12" w14:textId="77777777" w:rsidTr="26E74E49">
        <w:tc>
          <w:tcPr>
            <w:tcW w:w="9498" w:type="dxa"/>
            <w:gridSpan w:val="4"/>
          </w:tcPr>
          <w:p w14:paraId="6011C361" w14:textId="2A364D2E" w:rsidR="00B161FA" w:rsidRPr="00D814A6" w:rsidRDefault="00B161FA" w:rsidP="002C1EF4">
            <w:pPr>
              <w:spacing w:after="0" w:line="240" w:lineRule="auto"/>
              <w:jc w:val="center"/>
              <w:rPr>
                <w:rFonts w:ascii="Times New Roman" w:hAnsi="Times New Roman" w:cs="Times New Roman"/>
                <w:sz w:val="24"/>
                <w:szCs w:val="24"/>
                <w:lang w:val="lt-LT"/>
              </w:rPr>
            </w:pPr>
            <w:r w:rsidRPr="00D814A6">
              <w:rPr>
                <w:rFonts w:ascii="Times New Roman" w:eastAsia="Arial Unicode MS" w:hAnsi="Times New Roman" w:cs="Times New Roman"/>
                <w:b/>
                <w:sz w:val="24"/>
                <w:szCs w:val="24"/>
                <w:bdr w:val="nil"/>
                <w:lang w:val="lt-LT" w:eastAsia="lt-LT"/>
              </w:rPr>
              <w:t>6. INTELEKTINĖS NUOSAVYBĖS TEISĖS</w:t>
            </w:r>
          </w:p>
        </w:tc>
      </w:tr>
      <w:tr w:rsidR="00AB4F57" w:rsidRPr="00D814A6" w14:paraId="301BA659" w14:textId="77777777" w:rsidTr="26E74E49">
        <w:tc>
          <w:tcPr>
            <w:tcW w:w="2552" w:type="dxa"/>
          </w:tcPr>
          <w:p w14:paraId="11DC468C" w14:textId="0B76559E" w:rsidR="00AB4F57" w:rsidRPr="00D814A6" w:rsidRDefault="00C91741" w:rsidP="00E328EE">
            <w:pPr>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6</w:t>
            </w:r>
            <w:r w:rsidR="00B132D9" w:rsidRPr="00D814A6">
              <w:rPr>
                <w:rFonts w:ascii="Times New Roman" w:hAnsi="Times New Roman" w:cs="Times New Roman"/>
                <w:b/>
                <w:bCs/>
                <w:sz w:val="24"/>
                <w:szCs w:val="24"/>
                <w:lang w:val="lt-LT"/>
              </w:rPr>
              <w:t xml:space="preserve">.1. </w:t>
            </w:r>
            <w:r w:rsidR="00F601C5" w:rsidRPr="00D814A6">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335C78C3" w:rsidR="00F601C5" w:rsidRPr="00D814A6" w:rsidRDefault="003617D5" w:rsidP="00FC2220">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tc>
        <w:tc>
          <w:tcPr>
            <w:tcW w:w="1843" w:type="dxa"/>
          </w:tcPr>
          <w:p w14:paraId="54C54CAF" w14:textId="641D91B9" w:rsidR="00AB4F57" w:rsidRPr="00D814A6" w:rsidRDefault="00F601C5"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9 skyrius</w:t>
            </w:r>
          </w:p>
        </w:tc>
      </w:tr>
      <w:tr w:rsidR="00C12BAE" w:rsidRPr="00D814A6" w14:paraId="6DC7294D" w14:textId="77777777" w:rsidTr="26E74E49">
        <w:tc>
          <w:tcPr>
            <w:tcW w:w="9498" w:type="dxa"/>
            <w:gridSpan w:val="4"/>
          </w:tcPr>
          <w:p w14:paraId="5BB299E7" w14:textId="4491DC64" w:rsidR="00C12BAE" w:rsidRPr="00D814A6"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7. ŠALIŲ ATSAKOMYBĖ</w:t>
            </w:r>
          </w:p>
        </w:tc>
      </w:tr>
      <w:tr w:rsidR="00C91741" w:rsidRPr="00D814A6" w14:paraId="6E369095" w14:textId="77777777" w:rsidTr="26E74E49">
        <w:tc>
          <w:tcPr>
            <w:tcW w:w="2552" w:type="dxa"/>
          </w:tcPr>
          <w:p w14:paraId="58EAF223" w14:textId="72B129C7" w:rsidR="00615165" w:rsidRPr="00D814A6"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w:t>
            </w:r>
            <w:r w:rsidR="008775E4" w:rsidRPr="00D814A6">
              <w:rPr>
                <w:rFonts w:ascii="Times New Roman" w:eastAsia="Arial Unicode MS" w:hAnsi="Times New Roman" w:cs="Times New Roman"/>
                <w:b/>
                <w:bCs/>
                <w:color w:val="000000"/>
                <w:sz w:val="24"/>
                <w:szCs w:val="24"/>
                <w:bdr w:val="nil"/>
                <w:lang w:val="lt-LT" w:eastAsia="lt-LT"/>
              </w:rPr>
              <w:t>1</w:t>
            </w:r>
            <w:r w:rsidRPr="00D814A6">
              <w:rPr>
                <w:rFonts w:ascii="Times New Roman" w:eastAsia="Arial Unicode MS" w:hAnsi="Times New Roman" w:cs="Times New Roman"/>
                <w:b/>
                <w:bCs/>
                <w:color w:val="000000"/>
                <w:sz w:val="24"/>
                <w:szCs w:val="24"/>
                <w:bdr w:val="nil"/>
                <w:lang w:val="lt-LT" w:eastAsia="lt-LT"/>
              </w:rPr>
              <w:t xml:space="preserve">. </w:t>
            </w:r>
            <w:r w:rsidR="00F601C5" w:rsidRPr="00D814A6">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D814A6">
              <w:rPr>
                <w:rFonts w:ascii="Times New Roman" w:eastAsia="Arial Unicode MS" w:hAnsi="Times New Roman" w:cs="Times New Roman"/>
                <w:b/>
                <w:bCs/>
                <w:color w:val="000000"/>
                <w:sz w:val="24"/>
                <w:szCs w:val="24"/>
                <w:bdr w:val="nil"/>
                <w:lang w:val="lt-LT" w:eastAsia="lt-LT"/>
              </w:rPr>
              <w:t xml:space="preserve">dėl apmokėjimo vėlavimo </w:t>
            </w:r>
          </w:p>
        </w:tc>
        <w:tc>
          <w:tcPr>
            <w:tcW w:w="5103" w:type="dxa"/>
            <w:gridSpan w:val="2"/>
          </w:tcPr>
          <w:p w14:paraId="452688E7" w14:textId="77777777" w:rsidR="007960EC" w:rsidRPr="00D814A6" w:rsidRDefault="00AD1667" w:rsidP="0038567C">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Netesybų dydis taikomas toks, koks numatytas Bendrosiose sutarties sąlygose</w:t>
            </w:r>
            <w:r w:rsidR="007960EC" w:rsidRPr="00D814A6">
              <w:rPr>
                <w:rFonts w:ascii="Times New Roman" w:eastAsia="Arial Unicode MS" w:hAnsi="Times New Roman" w:cs="Times New Roman"/>
                <w:sz w:val="24"/>
                <w:szCs w:val="24"/>
                <w:bdr w:val="nil"/>
                <w:lang w:val="lt-LT" w:eastAsia="lt-LT"/>
              </w:rPr>
              <w:t>.</w:t>
            </w:r>
          </w:p>
          <w:p w14:paraId="48580267" w14:textId="44DD23BF" w:rsidR="00C91741" w:rsidRPr="00D814A6" w:rsidRDefault="002C22B3"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D814A6" w:rsidRDefault="00F601C5"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10.2</w:t>
            </w:r>
            <w:r w:rsidR="00A46BB8" w:rsidRPr="00D814A6">
              <w:rPr>
                <w:rFonts w:ascii="Times New Roman" w:hAnsi="Times New Roman" w:cs="Times New Roman"/>
                <w:sz w:val="24"/>
                <w:szCs w:val="24"/>
                <w:lang w:val="lt-LT"/>
              </w:rPr>
              <w:t>.</w:t>
            </w:r>
          </w:p>
        </w:tc>
      </w:tr>
      <w:tr w:rsidR="00C91741" w:rsidRPr="00D814A6" w14:paraId="35ADE20C" w14:textId="77777777" w:rsidTr="26E74E49">
        <w:tc>
          <w:tcPr>
            <w:tcW w:w="2552" w:type="dxa"/>
          </w:tcPr>
          <w:p w14:paraId="3E55980B" w14:textId="05D39625" w:rsidR="00C91741" w:rsidRPr="00D814A6"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w:t>
            </w:r>
            <w:r w:rsidR="008775E4" w:rsidRPr="00D814A6">
              <w:rPr>
                <w:rFonts w:ascii="Times New Roman" w:eastAsia="Arial Unicode MS" w:hAnsi="Times New Roman" w:cs="Times New Roman"/>
                <w:b/>
                <w:bCs/>
                <w:color w:val="000000"/>
                <w:sz w:val="24"/>
                <w:szCs w:val="24"/>
                <w:bdr w:val="nil"/>
                <w:lang w:val="lt-LT" w:eastAsia="lt-LT"/>
              </w:rPr>
              <w:t>2</w:t>
            </w:r>
            <w:r w:rsidRPr="00D814A6">
              <w:rPr>
                <w:rFonts w:ascii="Times New Roman" w:eastAsia="Arial Unicode MS" w:hAnsi="Times New Roman" w:cs="Times New Roman"/>
                <w:b/>
                <w:bCs/>
                <w:color w:val="000000"/>
                <w:sz w:val="24"/>
                <w:szCs w:val="24"/>
                <w:bdr w:val="nil"/>
                <w:lang w:val="lt-LT" w:eastAsia="lt-LT"/>
              </w:rPr>
              <w:t xml:space="preserve">. </w:t>
            </w:r>
            <w:r w:rsidR="002C22B3" w:rsidRPr="00D814A6">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5275F868" w:rsidR="006C46B8" w:rsidRPr="00D814A6" w:rsidRDefault="007060F1" w:rsidP="0038567C">
            <w:pPr>
              <w:spacing w:after="0" w:line="240" w:lineRule="auto"/>
              <w:jc w:val="both"/>
              <w:rPr>
                <w:rFonts w:ascii="Times New Roman" w:eastAsia="Arial Unicode MS" w:hAnsi="Times New Roman" w:cs="Times New Roman"/>
                <w:i/>
                <w:iCs/>
                <w:color w:val="FF0000"/>
                <w:sz w:val="24"/>
                <w:szCs w:val="24"/>
                <w:lang w:val="lt-LT" w:eastAsia="lt-LT"/>
              </w:rPr>
            </w:pPr>
            <w:bookmarkStart w:id="0" w:name="_Hlk141962389"/>
            <w:r w:rsidRPr="00D814A6">
              <w:rPr>
                <w:rFonts w:ascii="Times New Roman" w:eastAsia="Arial Unicode MS" w:hAnsi="Times New Roman" w:cs="Times New Roman"/>
                <w:sz w:val="24"/>
                <w:szCs w:val="24"/>
                <w:bdr w:val="nil"/>
                <w:lang w:val="lt-LT" w:eastAsia="lt-LT"/>
              </w:rPr>
              <w:t>N</w:t>
            </w:r>
            <w:r w:rsidR="00333513" w:rsidRPr="00D814A6">
              <w:rPr>
                <w:rFonts w:ascii="Times New Roman" w:eastAsia="Arial Unicode MS" w:hAnsi="Times New Roman" w:cs="Times New Roman"/>
                <w:sz w:val="24"/>
                <w:szCs w:val="24"/>
                <w:bdr w:val="nil"/>
                <w:lang w:val="lt-LT" w:eastAsia="lt-LT"/>
              </w:rPr>
              <w:t xml:space="preserve">etesybų dydis </w:t>
            </w:r>
            <w:r w:rsidRPr="00D814A6">
              <w:rPr>
                <w:rFonts w:ascii="Times New Roman" w:eastAsia="Arial Unicode MS" w:hAnsi="Times New Roman" w:cs="Times New Roman"/>
                <w:sz w:val="24"/>
                <w:szCs w:val="24"/>
                <w:bdr w:val="nil"/>
                <w:lang w:val="lt-LT" w:eastAsia="lt-LT"/>
              </w:rPr>
              <w:t>taikomas toks, koks</w:t>
            </w:r>
            <w:r w:rsidR="00333513" w:rsidRPr="00D814A6">
              <w:rPr>
                <w:rFonts w:ascii="Times New Roman" w:eastAsia="Arial Unicode MS" w:hAnsi="Times New Roman" w:cs="Times New Roman"/>
                <w:sz w:val="24"/>
                <w:szCs w:val="24"/>
                <w:bdr w:val="nil"/>
                <w:lang w:val="lt-LT" w:eastAsia="lt-LT"/>
              </w:rPr>
              <w:t xml:space="preserve"> numatyt</w:t>
            </w:r>
            <w:r w:rsidRPr="00D814A6">
              <w:rPr>
                <w:rFonts w:ascii="Times New Roman" w:eastAsia="Arial Unicode MS" w:hAnsi="Times New Roman" w:cs="Times New Roman"/>
                <w:sz w:val="24"/>
                <w:szCs w:val="24"/>
                <w:bdr w:val="nil"/>
                <w:lang w:val="lt-LT" w:eastAsia="lt-LT"/>
              </w:rPr>
              <w:t>as</w:t>
            </w:r>
            <w:r w:rsidR="00333513" w:rsidRPr="00D814A6">
              <w:rPr>
                <w:rFonts w:ascii="Times New Roman" w:eastAsia="Arial Unicode MS" w:hAnsi="Times New Roman" w:cs="Times New Roman"/>
                <w:sz w:val="24"/>
                <w:szCs w:val="24"/>
                <w:bdr w:val="nil"/>
                <w:lang w:val="lt-LT" w:eastAsia="lt-LT"/>
              </w:rPr>
              <w:t xml:space="preserve"> Bendrosiose sutarties sąlygose</w:t>
            </w:r>
            <w:r w:rsidRPr="00D814A6">
              <w:rPr>
                <w:rFonts w:ascii="Times New Roman" w:eastAsia="Arial Unicode MS" w:hAnsi="Times New Roman" w:cs="Times New Roman"/>
                <w:sz w:val="24"/>
                <w:szCs w:val="24"/>
                <w:bdr w:val="nil"/>
                <w:lang w:val="lt-LT" w:eastAsia="lt-LT"/>
              </w:rPr>
              <w:t>.</w:t>
            </w:r>
            <w:r w:rsidR="0035301F" w:rsidRPr="00D814A6">
              <w:rPr>
                <w:rFonts w:ascii="Times New Roman" w:eastAsia="Arial Unicode MS" w:hAnsi="Times New Roman" w:cs="Times New Roman"/>
                <w:sz w:val="24"/>
                <w:szCs w:val="24"/>
                <w:bdr w:val="nil"/>
                <w:lang w:val="lt-LT" w:eastAsia="lt-LT"/>
              </w:rPr>
              <w:t xml:space="preserve"> </w:t>
            </w:r>
            <w:bookmarkEnd w:id="0"/>
            <w:r w:rsidR="0038567C" w:rsidRPr="00D814A6">
              <w:rPr>
                <w:rFonts w:ascii="Times New Roman" w:eastAsia="Arial Unicode MS" w:hAnsi="Times New Roman" w:cs="Times New Roman"/>
                <w:color w:val="000000"/>
                <w:sz w:val="24"/>
                <w:szCs w:val="24"/>
                <w:bdr w:val="none" w:sz="0" w:space="0" w:color="auto" w:frame="1"/>
                <w:lang w:val="lt-LT" w:eastAsia="lt-LT"/>
              </w:rPr>
              <w:t>Netesybos skaičiuojamos nuo laiku nesuteiktų paslaugų vertės už kiekvieną kalendorinę dieną.</w:t>
            </w:r>
            <w:r w:rsidR="47FE494B" w:rsidRPr="00D814A6">
              <w:rPr>
                <w:rFonts w:ascii="Times New Roman" w:eastAsia="Arial Unicode MS" w:hAnsi="Times New Roman" w:cs="Times New Roman"/>
                <w:color w:val="000000" w:themeColor="text1"/>
                <w:sz w:val="24"/>
                <w:szCs w:val="24"/>
                <w:lang w:val="lt-LT" w:eastAsia="lt-LT"/>
              </w:rPr>
              <w:t xml:space="preserve"> </w:t>
            </w:r>
          </w:p>
        </w:tc>
        <w:tc>
          <w:tcPr>
            <w:tcW w:w="1843" w:type="dxa"/>
          </w:tcPr>
          <w:p w14:paraId="20B75E6B" w14:textId="31751907" w:rsidR="00C91741" w:rsidRPr="00D814A6" w:rsidRDefault="002C22B3"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10.3</w:t>
            </w:r>
            <w:r w:rsidR="00A46BB8" w:rsidRPr="00D814A6">
              <w:rPr>
                <w:rFonts w:ascii="Times New Roman" w:hAnsi="Times New Roman" w:cs="Times New Roman"/>
                <w:sz w:val="24"/>
                <w:szCs w:val="24"/>
                <w:lang w:val="lt-LT"/>
              </w:rPr>
              <w:t>.</w:t>
            </w:r>
          </w:p>
        </w:tc>
      </w:tr>
      <w:tr w:rsidR="008775E4" w:rsidRPr="00D814A6" w14:paraId="0ABB9C87" w14:textId="77777777" w:rsidTr="26E74E49">
        <w:tc>
          <w:tcPr>
            <w:tcW w:w="2552" w:type="dxa"/>
          </w:tcPr>
          <w:p w14:paraId="5EE29CE7" w14:textId="06BFE74D" w:rsidR="008775E4" w:rsidRPr="00D814A6"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7.3. Bauda, taikoma Tiekėjui</w:t>
            </w:r>
            <w:r w:rsidR="008D6BD2" w:rsidRPr="00D814A6">
              <w:rPr>
                <w:rFonts w:ascii="Times New Roman" w:eastAsia="Arial Unicode MS" w:hAnsi="Times New Roman" w:cs="Times New Roman"/>
                <w:b/>
                <w:bCs/>
                <w:color w:val="000000"/>
                <w:sz w:val="24"/>
                <w:szCs w:val="24"/>
                <w:bdr w:val="nil"/>
                <w:lang w:val="lt-LT" w:eastAsia="lt-LT"/>
              </w:rPr>
              <w:t>/ Užsakovui</w:t>
            </w:r>
            <w:r w:rsidRPr="00D814A6">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57E1498A" w14:textId="4B01D4F3" w:rsidR="0038567C" w:rsidRPr="00D814A6" w:rsidRDefault="0038567C" w:rsidP="0038567C">
            <w:pPr>
              <w:spacing w:after="0" w:line="240" w:lineRule="auto"/>
              <w:rPr>
                <w:rFonts w:ascii="Times New Roman" w:eastAsia="Arial Unicode MS" w:hAnsi="Times New Roman" w:cs="Times New Roman"/>
                <w:color w:val="000000" w:themeColor="text1"/>
                <w:sz w:val="24"/>
                <w:szCs w:val="24"/>
                <w:lang w:val="lt-LT" w:eastAsia="lt-LT"/>
              </w:rPr>
            </w:pPr>
            <w:r w:rsidRPr="00D814A6">
              <w:rPr>
                <w:rFonts w:ascii="Times New Roman" w:eastAsia="Arial Unicode MS" w:hAnsi="Times New Roman" w:cs="Times New Roman"/>
                <w:color w:val="000000"/>
                <w:sz w:val="24"/>
                <w:szCs w:val="24"/>
                <w:bdr w:val="nil"/>
                <w:lang w:val="lt-LT" w:eastAsia="lt-LT"/>
              </w:rPr>
              <w:t>5 (penki) proc. nuo Pradinės sutarties vertės.</w:t>
            </w:r>
          </w:p>
          <w:p w14:paraId="36AA2388" w14:textId="2053389C" w:rsidR="00242BC0" w:rsidRPr="00D814A6" w:rsidRDefault="00242BC0"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7F122C" w:rsidRPr="00D814A6" w:rsidRDefault="003147CB"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13.4.6.</w:t>
            </w:r>
          </w:p>
          <w:p w14:paraId="3821FB8A" w14:textId="76B3C422" w:rsidR="00562C49" w:rsidRPr="00D814A6" w:rsidRDefault="00562C49"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13.5.5</w:t>
            </w:r>
            <w:r w:rsidR="007960EC" w:rsidRPr="00D814A6">
              <w:rPr>
                <w:rFonts w:ascii="Times New Roman" w:hAnsi="Times New Roman" w:cs="Times New Roman"/>
                <w:sz w:val="24"/>
                <w:szCs w:val="24"/>
                <w:lang w:val="lt-LT"/>
              </w:rPr>
              <w:t>.</w:t>
            </w:r>
          </w:p>
        </w:tc>
      </w:tr>
      <w:tr w:rsidR="0038567C" w:rsidRPr="00D814A6" w14:paraId="65A1CC0B" w14:textId="77777777" w:rsidTr="26E74E49">
        <w:tc>
          <w:tcPr>
            <w:tcW w:w="2552" w:type="dxa"/>
          </w:tcPr>
          <w:p w14:paraId="4900CD06" w14:textId="28E87E98"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hAnsi="Times New Roman" w:cs="Times New Roman"/>
                <w:b/>
                <w:bCs/>
                <w:sz w:val="24"/>
                <w:szCs w:val="24"/>
                <w:lang w:val="lt-LT"/>
              </w:rPr>
              <w:t>7.4. Bauda  Tiekėjui dėl esamų Subtiekėjų ar specialistų, ar jungtinės veiklos partnerių pakeitimo/ naujų Subtiekėjų pasitelkimo, nesilaikant Bendrosiose sutarties sąlygose nurodytos Subtiekėjų ir (ar) specialistų,  ir (ar) jungtinės veiklos partnerių keitimo tvarkos</w:t>
            </w:r>
          </w:p>
        </w:tc>
        <w:tc>
          <w:tcPr>
            <w:tcW w:w="5103" w:type="dxa"/>
            <w:gridSpan w:val="2"/>
          </w:tcPr>
          <w:p w14:paraId="3EC64CBA" w14:textId="721FC5EF" w:rsidR="0038567C" w:rsidRPr="00D814A6" w:rsidRDefault="0038567C" w:rsidP="0038567C">
            <w:pPr>
              <w:spacing w:after="0" w:line="240" w:lineRule="auto"/>
              <w:rPr>
                <w:rFonts w:ascii="Times New Roman" w:eastAsia="Arial Unicode MS" w:hAnsi="Times New Roman" w:cs="Times New Roman"/>
                <w:color w:val="000000"/>
                <w:sz w:val="24"/>
                <w:szCs w:val="24"/>
                <w:bdr w:val="nil"/>
                <w:lang w:val="lt-LT" w:eastAsia="lt-LT"/>
              </w:rPr>
            </w:pPr>
            <w:r w:rsidRPr="00D814A6">
              <w:rPr>
                <w:rFonts w:ascii="Times New Roman" w:hAnsi="Times New Roman" w:cs="Times New Roman"/>
                <w:sz w:val="24"/>
                <w:szCs w:val="24"/>
                <w:lang w:val="lt-LT"/>
              </w:rPr>
              <w:t>1000,00 (vienas tūkstantis) Eur</w:t>
            </w:r>
          </w:p>
        </w:tc>
        <w:tc>
          <w:tcPr>
            <w:tcW w:w="1843" w:type="dxa"/>
          </w:tcPr>
          <w:p w14:paraId="2A8A957B" w14:textId="7A4D68B4"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14.1.11.</w:t>
            </w:r>
          </w:p>
          <w:p w14:paraId="584244B1" w14:textId="7777777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14.3.8.</w:t>
            </w:r>
          </w:p>
          <w:p w14:paraId="587A4479" w14:textId="0E2343D2"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14.4.5.</w:t>
            </w:r>
          </w:p>
        </w:tc>
      </w:tr>
      <w:tr w:rsidR="0038567C" w:rsidRPr="00D814A6" w14:paraId="41EDB274" w14:textId="77777777" w:rsidTr="26E74E49">
        <w:tc>
          <w:tcPr>
            <w:tcW w:w="2552" w:type="dxa"/>
          </w:tcPr>
          <w:p w14:paraId="096FE655" w14:textId="23C40B84"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7.5. Tiekėjui taikomos baudos dėl aplinkosauginių ir (arba) socialinių kriterijų nesilaikymo</w:t>
            </w:r>
          </w:p>
        </w:tc>
        <w:tc>
          <w:tcPr>
            <w:tcW w:w="5103" w:type="dxa"/>
            <w:gridSpan w:val="2"/>
          </w:tcPr>
          <w:p w14:paraId="24E4088C" w14:textId="3BCC0321" w:rsidR="0038567C" w:rsidRPr="00D814A6" w:rsidRDefault="0038567C" w:rsidP="0038567C">
            <w:pPr>
              <w:spacing w:after="0" w:line="240" w:lineRule="auto"/>
              <w:rPr>
                <w:rFonts w:ascii="Times New Roman" w:eastAsia="Times New Roman" w:hAnsi="Times New Roman" w:cs="Times New Roman"/>
                <w:color w:val="000000"/>
                <w:kern w:val="2"/>
                <w:sz w:val="24"/>
                <w:szCs w:val="24"/>
                <w:lang w:val="lt-LT"/>
              </w:rPr>
            </w:pPr>
            <w:r w:rsidRPr="00D814A6">
              <w:rPr>
                <w:rFonts w:ascii="Times New Roman" w:eastAsia="Times New Roman" w:hAnsi="Times New Roman" w:cs="Times New Roman"/>
                <w:color w:val="000000" w:themeColor="text1"/>
                <w:kern w:val="2"/>
                <w:sz w:val="24"/>
                <w:szCs w:val="24"/>
                <w:lang w:val="lt-LT"/>
              </w:rPr>
              <w:t>Netaikoma</w:t>
            </w:r>
          </w:p>
        </w:tc>
        <w:tc>
          <w:tcPr>
            <w:tcW w:w="1843" w:type="dxa"/>
          </w:tcPr>
          <w:p w14:paraId="5B28A924" w14:textId="78B03996"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5.6.</w:t>
            </w:r>
          </w:p>
        </w:tc>
      </w:tr>
      <w:tr w:rsidR="0038567C" w:rsidRPr="00D814A6" w14:paraId="5EB35624" w14:textId="77777777" w:rsidTr="26E74E49">
        <w:tc>
          <w:tcPr>
            <w:tcW w:w="2552" w:type="dxa"/>
          </w:tcPr>
          <w:p w14:paraId="01BF502C" w14:textId="19003174"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lastRenderedPageBreak/>
              <w:t>7.6. Tiekėjui/ Užsakovui taikoma bauda dėl konfidencialumo reikalavimų nesilaikymo</w:t>
            </w:r>
            <w:r w:rsidRPr="00D814A6">
              <w:rPr>
                <w:rFonts w:ascii="Times New Roman" w:hAnsi="Times New Roman" w:cs="Times New Roman"/>
                <w:b/>
                <w:bCs/>
                <w:sz w:val="24"/>
                <w:szCs w:val="24"/>
                <w:lang w:val="lt-LT"/>
              </w:rPr>
              <w:tab/>
            </w:r>
          </w:p>
        </w:tc>
        <w:tc>
          <w:tcPr>
            <w:tcW w:w="5103" w:type="dxa"/>
            <w:gridSpan w:val="2"/>
          </w:tcPr>
          <w:p w14:paraId="23736760" w14:textId="2F0F1BDC" w:rsidR="0038567C" w:rsidRPr="00D814A6" w:rsidRDefault="0038567C" w:rsidP="0038567C">
            <w:pPr>
              <w:spacing w:after="0" w:line="240" w:lineRule="auto"/>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Netaikoma</w:t>
            </w:r>
          </w:p>
        </w:tc>
        <w:tc>
          <w:tcPr>
            <w:tcW w:w="1843" w:type="dxa"/>
          </w:tcPr>
          <w:p w14:paraId="1D519AFB" w14:textId="14139A1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15.5.</w:t>
            </w:r>
          </w:p>
        </w:tc>
      </w:tr>
      <w:tr w:rsidR="0038567C" w:rsidRPr="00D814A6" w14:paraId="73D82E99" w14:textId="77777777" w:rsidTr="26E74E49">
        <w:tc>
          <w:tcPr>
            <w:tcW w:w="2552" w:type="dxa"/>
          </w:tcPr>
          <w:p w14:paraId="6EEFAFAB" w14:textId="6088A447"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7.7. Tiekėjui taikomos netesybos dėl pirkimo dokumentuose nustatytų kokybinių kriterijų nepasiekimo Sutarties vykdymo metu</w:t>
            </w:r>
          </w:p>
        </w:tc>
        <w:tc>
          <w:tcPr>
            <w:tcW w:w="5103" w:type="dxa"/>
            <w:gridSpan w:val="2"/>
          </w:tcPr>
          <w:p w14:paraId="7C331E57" w14:textId="43D710F0" w:rsidR="0038567C" w:rsidRPr="00D814A6" w:rsidRDefault="0038567C" w:rsidP="0038567C">
            <w:pPr>
              <w:spacing w:after="0" w:line="240" w:lineRule="auto"/>
              <w:jc w:val="both"/>
              <w:rPr>
                <w:rFonts w:ascii="Times New Roman" w:eastAsia="Arial Unicode MS" w:hAnsi="Times New Roman" w:cs="Times New Roman"/>
                <w:i/>
                <w:iCs/>
                <w:color w:val="000000"/>
                <w:sz w:val="24"/>
                <w:szCs w:val="24"/>
                <w:bdr w:val="nil"/>
                <w:lang w:val="lt-LT" w:eastAsia="lt-LT"/>
              </w:rPr>
            </w:pPr>
            <w:r w:rsidRPr="00D814A6">
              <w:rPr>
                <w:rFonts w:ascii="Times New Roman" w:eastAsia="Arial Unicode MS" w:hAnsi="Times New Roman" w:cs="Times New Roman"/>
                <w:sz w:val="24"/>
                <w:szCs w:val="24"/>
                <w:bdr w:val="nil"/>
                <w:lang w:val="lt-LT" w:eastAsia="lt-LT"/>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 – taikoma 3 (trys) proc. bauda nuo pradinės Sutarties vertės.</w:t>
            </w:r>
          </w:p>
        </w:tc>
        <w:tc>
          <w:tcPr>
            <w:tcW w:w="1843" w:type="dxa"/>
          </w:tcPr>
          <w:p w14:paraId="501FED1C" w14:textId="412FEE3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5.6.</w:t>
            </w:r>
          </w:p>
        </w:tc>
      </w:tr>
      <w:tr w:rsidR="0038567C" w:rsidRPr="00D814A6" w14:paraId="1ECA6BAC" w14:textId="77777777" w:rsidTr="26E74E49">
        <w:tc>
          <w:tcPr>
            <w:tcW w:w="2552" w:type="dxa"/>
          </w:tcPr>
          <w:p w14:paraId="32AEBCC8" w14:textId="5B648CCD"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7.8. Tiekėjui taikomos netesybos dėl Sutarties įvykdymo užtikrinimo nepratęsimo</w:t>
            </w:r>
          </w:p>
        </w:tc>
        <w:tc>
          <w:tcPr>
            <w:tcW w:w="5103" w:type="dxa"/>
            <w:gridSpan w:val="2"/>
          </w:tcPr>
          <w:p w14:paraId="748D1234" w14:textId="5D1E73F0" w:rsidR="0038567C" w:rsidRPr="00D814A6" w:rsidRDefault="0038567C" w:rsidP="0038567C">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Netaikoma</w:t>
            </w:r>
          </w:p>
        </w:tc>
        <w:tc>
          <w:tcPr>
            <w:tcW w:w="1843" w:type="dxa"/>
          </w:tcPr>
          <w:p w14:paraId="63005504" w14:textId="6E5880DC"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7.13.</w:t>
            </w:r>
          </w:p>
        </w:tc>
      </w:tr>
      <w:tr w:rsidR="0038567C" w:rsidRPr="00D814A6" w14:paraId="7649841A" w14:textId="77777777" w:rsidTr="26E74E49">
        <w:trPr>
          <w:trHeight w:val="1405"/>
        </w:trPr>
        <w:tc>
          <w:tcPr>
            <w:tcW w:w="2552" w:type="dxa"/>
          </w:tcPr>
          <w:p w14:paraId="2BF30A34" w14:textId="3E9C905C"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7.9. Tiekėjui taikomos netesybos dėl etiško elgesio reikalavimų nesilaikymo</w:t>
            </w:r>
          </w:p>
        </w:tc>
        <w:tc>
          <w:tcPr>
            <w:tcW w:w="5103" w:type="dxa"/>
            <w:gridSpan w:val="2"/>
          </w:tcPr>
          <w:p w14:paraId="25DB49E1" w14:textId="75ECA0C8" w:rsidR="0038567C" w:rsidRPr="00D814A6" w:rsidRDefault="0038567C"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sz w:val="24"/>
                <w:szCs w:val="24"/>
                <w:bdr w:val="nil"/>
                <w:lang w:val="lt-LT" w:eastAsia="lt-LT"/>
              </w:rPr>
              <w:t>Tiekėjui taikoma bauda dėl Bendrųjų sutarties sąlygų 20.3 punkte nurodytų įsipareigojimų, susijusių su sąžiningu ir etišku veiklos vykdymu, pažeidimo – 1 (vienas) proc. nuo Pradinės sutarties vertės.</w:t>
            </w:r>
          </w:p>
        </w:tc>
        <w:tc>
          <w:tcPr>
            <w:tcW w:w="1843" w:type="dxa"/>
          </w:tcPr>
          <w:p w14:paraId="68AE002C" w14:textId="581B969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20.8.</w:t>
            </w:r>
          </w:p>
        </w:tc>
      </w:tr>
      <w:tr w:rsidR="0038567C" w:rsidRPr="00D814A6" w14:paraId="54D6CA9A" w14:textId="77777777" w:rsidTr="26E74E49">
        <w:tc>
          <w:tcPr>
            <w:tcW w:w="2552" w:type="dxa"/>
          </w:tcPr>
          <w:p w14:paraId="1BC4814E" w14:textId="2AEEA43F"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 xml:space="preserve">7.10. Kitos netesybos </w:t>
            </w:r>
          </w:p>
        </w:tc>
        <w:tc>
          <w:tcPr>
            <w:tcW w:w="5103" w:type="dxa"/>
            <w:gridSpan w:val="2"/>
          </w:tcPr>
          <w:p w14:paraId="41A6B30F"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 xml:space="preserve">7.10.1. Tiekėjui taikoma bauda dėl Techninės specifikacijos 2 </w:t>
            </w:r>
            <w:r w:rsidRPr="00D814A6">
              <w:rPr>
                <w:rFonts w:ascii="Times New Roman" w:hAnsi="Times New Roman" w:cs="Times New Roman"/>
                <w:sz w:val="24"/>
                <w:szCs w:val="24"/>
                <w:lang w:val="lt-LT"/>
              </w:rPr>
              <w:t>lentelės</w:t>
            </w:r>
            <w:r w:rsidRPr="00D814A6">
              <w:rPr>
                <w:rFonts w:ascii="Times New Roman" w:hAnsi="Times New Roman" w:cs="Times New Roman"/>
                <w:color w:val="FF0000"/>
                <w:sz w:val="24"/>
                <w:szCs w:val="24"/>
                <w:lang w:val="lt-LT"/>
              </w:rPr>
              <w:t xml:space="preserve"> </w:t>
            </w:r>
            <w:r w:rsidRPr="00D814A6">
              <w:rPr>
                <w:rFonts w:ascii="Times New Roman" w:hAnsi="Times New Roman" w:cs="Times New Roman"/>
                <w:color w:val="000000" w:themeColor="text1"/>
                <w:sz w:val="24"/>
                <w:szCs w:val="24"/>
                <w:lang w:val="lt-LT"/>
              </w:rPr>
              <w:t xml:space="preserve">2.2 papunktyje  „Viešosios debesijos platformos teikiamų paslaugų naudojimo sąlygos“ nurodytų </w:t>
            </w:r>
            <w:proofErr w:type="spellStart"/>
            <w:r w:rsidRPr="00D814A6">
              <w:rPr>
                <w:rFonts w:ascii="Times New Roman" w:hAnsi="Times New Roman" w:cs="Times New Roman"/>
                <w:color w:val="000000" w:themeColor="text1"/>
                <w:sz w:val="24"/>
                <w:szCs w:val="24"/>
                <w:lang w:val="lt-LT"/>
              </w:rPr>
              <w:t>IaaS</w:t>
            </w:r>
            <w:proofErr w:type="spellEnd"/>
            <w:r w:rsidRPr="00D814A6">
              <w:rPr>
                <w:rFonts w:ascii="Times New Roman" w:hAnsi="Times New Roman" w:cs="Times New Roman"/>
                <w:color w:val="000000" w:themeColor="text1"/>
                <w:sz w:val="24"/>
                <w:szCs w:val="24"/>
                <w:lang w:val="lt-LT"/>
              </w:rPr>
              <w:t xml:space="preserve"> ir </w:t>
            </w:r>
            <w:proofErr w:type="spellStart"/>
            <w:r w:rsidRPr="00D814A6">
              <w:rPr>
                <w:rFonts w:ascii="Times New Roman" w:hAnsi="Times New Roman" w:cs="Times New Roman"/>
                <w:color w:val="000000" w:themeColor="text1"/>
                <w:sz w:val="24"/>
                <w:szCs w:val="24"/>
                <w:lang w:val="lt-LT"/>
              </w:rPr>
              <w:t>DBaaS</w:t>
            </w:r>
            <w:proofErr w:type="spellEnd"/>
            <w:r w:rsidRPr="00D814A6">
              <w:rPr>
                <w:rFonts w:ascii="Times New Roman" w:hAnsi="Times New Roman" w:cs="Times New Roman"/>
                <w:color w:val="000000" w:themeColor="text1"/>
                <w:sz w:val="24"/>
                <w:szCs w:val="24"/>
                <w:lang w:val="lt-LT"/>
              </w:rPr>
              <w:t xml:space="preserve"> paslaugų prieinamumo  neužtikrinimo, kai:</w:t>
            </w:r>
          </w:p>
          <w:p w14:paraId="333029F5"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7.10.1.1. prieinamumas tarp 99.0% ir 99.98% – 10 (dešimt) Eur už parą;</w:t>
            </w:r>
          </w:p>
          <w:p w14:paraId="59C657DF"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7.10.1.2. prieinamumas tarp 95.0% ir 99.0% – 25  (dvidešimt penki) Eur už parą;</w:t>
            </w:r>
          </w:p>
          <w:p w14:paraId="2925E4DF" w14:textId="77777777"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color w:val="000000" w:themeColor="text1"/>
                <w:sz w:val="24"/>
                <w:szCs w:val="24"/>
                <w:lang w:val="lt-LT"/>
              </w:rPr>
              <w:t>7.10.1.3. Prieinamumas mažiau nei 95.0% – 50 (</w:t>
            </w:r>
            <w:r w:rsidRPr="00D814A6">
              <w:rPr>
                <w:rFonts w:ascii="Times New Roman" w:hAnsi="Times New Roman" w:cs="Times New Roman"/>
                <w:sz w:val="24"/>
                <w:szCs w:val="24"/>
                <w:lang w:val="lt-LT"/>
              </w:rPr>
              <w:t>penkiasdešimt) Eur už parą.</w:t>
            </w:r>
          </w:p>
          <w:p w14:paraId="5CA15258" w14:textId="2DCA1734" w:rsidR="0038567C" w:rsidRPr="00D814A6" w:rsidRDefault="0038567C" w:rsidP="0038567C">
            <w:pPr>
              <w:spacing w:after="0" w:line="240" w:lineRule="auto"/>
              <w:jc w:val="both"/>
              <w:rPr>
                <w:rFonts w:ascii="Times New Roman" w:hAnsi="Times New Roman" w:cs="Times New Roman"/>
                <w:i/>
                <w:iCs/>
                <w:color w:val="00B050"/>
                <w:sz w:val="24"/>
                <w:szCs w:val="24"/>
                <w:highlight w:val="lightGray"/>
                <w:lang w:val="lt-LT"/>
              </w:rPr>
            </w:pPr>
            <w:r w:rsidRPr="00D814A6">
              <w:rPr>
                <w:rFonts w:ascii="Times New Roman" w:hAnsi="Times New Roman" w:cs="Times New Roman"/>
                <w:sz w:val="24"/>
                <w:szCs w:val="24"/>
                <w:lang w:val="lt-LT"/>
              </w:rPr>
              <w:t xml:space="preserve">7.10.2. Tiekėjui taikoma bauda dėl Techninės specifikacijos III.1.1 papunktyje nurodyto įsipareigojimo neužtikrinimo, kai yra nepagrįstai (dėl Tiekėjo kaltės) neužtikrinamas greičio parametras ir jis pasikartoja per einamąjį mėnesį daugiau nei 3 (tris) kartus – 100 (vienas šimtas) Eur. </w:t>
            </w:r>
          </w:p>
        </w:tc>
        <w:tc>
          <w:tcPr>
            <w:tcW w:w="1843" w:type="dxa"/>
          </w:tcPr>
          <w:p w14:paraId="33E0DEF9" w14:textId="77777777"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099880BE" w14:textId="77777777" w:rsidTr="26E74E49">
        <w:tc>
          <w:tcPr>
            <w:tcW w:w="2552" w:type="dxa"/>
          </w:tcPr>
          <w:p w14:paraId="5C1B357B" w14:textId="0B1364CE"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7.11. Solidarios atsakomybės taikymas</w:t>
            </w:r>
          </w:p>
        </w:tc>
        <w:tc>
          <w:tcPr>
            <w:tcW w:w="5103" w:type="dxa"/>
            <w:gridSpan w:val="2"/>
          </w:tcPr>
          <w:p w14:paraId="2D7FAD9F" w14:textId="77777777" w:rsidR="00506960" w:rsidRDefault="00506960" w:rsidP="00506960">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1634766B" w14:textId="77777777" w:rsidR="00506960" w:rsidRDefault="00506960" w:rsidP="00506960">
            <w:pPr>
              <w:spacing w:after="0" w:line="240" w:lineRule="auto"/>
              <w:rPr>
                <w:rFonts w:ascii="Times New Roman" w:eastAsia="Arial Unicode MS" w:hAnsi="Times New Roman" w:cs="Times New Roman"/>
                <w:color w:val="000000"/>
                <w:sz w:val="24"/>
                <w:szCs w:val="24"/>
                <w:bdr w:val="nil"/>
                <w:lang w:val="lt-LT" w:eastAsia="lt-LT"/>
              </w:rPr>
            </w:pPr>
          </w:p>
          <w:p w14:paraId="75AFAF8C" w14:textId="77777777" w:rsidR="00506960" w:rsidRPr="00C14C4F" w:rsidRDefault="00506960" w:rsidP="00506960">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Pr="00C14C4F">
              <w:rPr>
                <w:rFonts w:ascii="Times New Roman" w:eastAsia="Arial Unicode MS" w:hAnsi="Times New Roman" w:cs="Times New Roman"/>
                <w:i/>
                <w:iCs/>
                <w:color w:val="FF0000"/>
                <w:sz w:val="24"/>
                <w:szCs w:val="24"/>
                <w:bdr w:val="nil"/>
                <w:lang w:val="lt-LT" w:eastAsia="lt-LT"/>
              </w:rPr>
              <w:t>rba</w:t>
            </w:r>
          </w:p>
          <w:p w14:paraId="6FEE9567" w14:textId="77777777" w:rsidR="00506960" w:rsidRDefault="00506960" w:rsidP="00506960">
            <w:pPr>
              <w:spacing w:after="0" w:line="240" w:lineRule="auto"/>
              <w:rPr>
                <w:rFonts w:ascii="Times New Roman" w:eastAsia="Arial Unicode MS" w:hAnsi="Times New Roman" w:cs="Times New Roman"/>
                <w:color w:val="000000"/>
                <w:sz w:val="24"/>
                <w:szCs w:val="24"/>
                <w:bdr w:val="nil"/>
                <w:lang w:val="lt-LT" w:eastAsia="lt-LT"/>
              </w:rPr>
            </w:pPr>
          </w:p>
          <w:p w14:paraId="2EE680E3" w14:textId="35C96A90" w:rsidR="00506960" w:rsidRDefault="00506960" w:rsidP="00506960">
            <w:pPr>
              <w:spacing w:after="0" w:line="240" w:lineRule="auto"/>
              <w:jc w:val="both"/>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 xml:space="preserve">Taikoma, </w:t>
            </w:r>
            <w:r w:rsidR="00823322">
              <w:rPr>
                <w:rFonts w:ascii="Times New Roman" w:eastAsia="Arial Unicode MS" w:hAnsi="Times New Roman" w:cs="Times New Roman"/>
                <w:i/>
                <w:iCs/>
                <w:color w:val="00B050"/>
                <w:sz w:val="24"/>
                <w:szCs w:val="24"/>
                <w:bdr w:val="nil"/>
                <w:lang w:val="lt-LT" w:eastAsia="lt-LT"/>
              </w:rPr>
              <w:t>jei</w:t>
            </w:r>
            <w:r>
              <w:rPr>
                <w:rFonts w:ascii="Times New Roman" w:eastAsia="Arial Unicode MS" w:hAnsi="Times New Roman" w:cs="Times New Roman"/>
                <w:i/>
                <w:iCs/>
                <w:color w:val="00B050"/>
                <w:sz w:val="24"/>
                <w:szCs w:val="24"/>
                <w:bdr w:val="nil"/>
                <w:lang w:val="lt-LT" w:eastAsia="lt-LT"/>
              </w:rPr>
              <w:t xml:space="preserve"> Tiekėjas</w:t>
            </w:r>
            <w:r w:rsidR="00823322">
              <w:rPr>
                <w:rFonts w:ascii="Times New Roman" w:eastAsia="Arial Unicode MS" w:hAnsi="Times New Roman" w:cs="Times New Roman"/>
                <w:i/>
                <w:iCs/>
                <w:color w:val="00B050"/>
                <w:sz w:val="24"/>
                <w:szCs w:val="24"/>
                <w:bdr w:val="nil"/>
                <w:lang w:val="lt-LT" w:eastAsia="lt-LT"/>
              </w:rPr>
              <w:t xml:space="preserve"> pirkime dalyvauja Jungtinės veiklos sutarties pagrindu.</w:t>
            </w:r>
            <w:r>
              <w:rPr>
                <w:rFonts w:ascii="Times New Roman" w:eastAsia="Arial Unicode MS" w:hAnsi="Times New Roman" w:cs="Times New Roman"/>
                <w:i/>
                <w:iCs/>
                <w:color w:val="00B050"/>
                <w:sz w:val="24"/>
                <w:szCs w:val="24"/>
                <w:bdr w:val="nil"/>
                <w:lang w:val="lt-LT" w:eastAsia="lt-LT"/>
              </w:rPr>
              <w:t>/</w:t>
            </w:r>
          </w:p>
          <w:p w14:paraId="0B1DA30B" w14:textId="77777777" w:rsidR="00823322" w:rsidRDefault="00823322" w:rsidP="00506960">
            <w:pPr>
              <w:spacing w:after="0" w:line="240" w:lineRule="auto"/>
              <w:jc w:val="both"/>
              <w:rPr>
                <w:rFonts w:ascii="Times New Roman" w:eastAsia="Arial Unicode MS" w:hAnsi="Times New Roman" w:cs="Times New Roman"/>
                <w:i/>
                <w:iCs/>
                <w:color w:val="00B050"/>
                <w:sz w:val="24"/>
                <w:szCs w:val="24"/>
                <w:bdr w:val="nil"/>
                <w:lang w:val="lt-LT" w:eastAsia="lt-LT"/>
              </w:rPr>
            </w:pPr>
          </w:p>
          <w:p w14:paraId="1ADF8448" w14:textId="0B0493FF" w:rsidR="0038567C" w:rsidRPr="00D814A6" w:rsidRDefault="00506960" w:rsidP="00506960">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T</w:t>
            </w:r>
            <w:r w:rsidR="00823322">
              <w:rPr>
                <w:rFonts w:ascii="Times New Roman" w:eastAsia="Arial Unicode MS" w:hAnsi="Times New Roman" w:cs="Times New Roman"/>
                <w:color w:val="000000"/>
                <w:sz w:val="24"/>
                <w:szCs w:val="24"/>
                <w:bdr w:val="nil"/>
                <w:lang w:val="lt-LT" w:eastAsia="lt-LT"/>
              </w:rPr>
              <w:t>aikoma.</w:t>
            </w:r>
          </w:p>
        </w:tc>
        <w:tc>
          <w:tcPr>
            <w:tcW w:w="1843" w:type="dxa"/>
          </w:tcPr>
          <w:p w14:paraId="0BE27468" w14:textId="72AD3431"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10.8.</w:t>
            </w:r>
          </w:p>
        </w:tc>
      </w:tr>
      <w:tr w:rsidR="0038567C" w:rsidRPr="00D814A6" w14:paraId="2B746820" w14:textId="77777777" w:rsidTr="26E74E49">
        <w:tc>
          <w:tcPr>
            <w:tcW w:w="9498" w:type="dxa"/>
            <w:gridSpan w:val="4"/>
          </w:tcPr>
          <w:p w14:paraId="754321CB" w14:textId="020EE7BD" w:rsidR="0038567C" w:rsidRPr="00D814A6" w:rsidRDefault="0038567C" w:rsidP="0038567C">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D814A6">
              <w:rPr>
                <w:rFonts w:ascii="Times New Roman" w:eastAsia="Times New Roman" w:hAnsi="Times New Roman" w:cs="Times New Roman"/>
                <w:b/>
                <w:sz w:val="24"/>
                <w:szCs w:val="24"/>
                <w:lang w:val="lt-LT"/>
              </w:rPr>
              <w:t>8. SUTARTIES GALIOJIMAS IR PRATĘSIMAS</w:t>
            </w:r>
          </w:p>
        </w:tc>
      </w:tr>
      <w:tr w:rsidR="0038567C" w:rsidRPr="00D814A6" w14:paraId="078E8108" w14:textId="77777777" w:rsidTr="26E74E49">
        <w:tc>
          <w:tcPr>
            <w:tcW w:w="2552" w:type="dxa"/>
          </w:tcPr>
          <w:p w14:paraId="2BCB6560" w14:textId="0CB42216"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D814A6">
              <w:rPr>
                <w:rFonts w:ascii="Times New Roman" w:hAnsi="Times New Roman" w:cs="Times New Roman"/>
                <w:b/>
                <w:bCs/>
                <w:sz w:val="24"/>
                <w:szCs w:val="24"/>
                <w:lang w:val="lt-LT"/>
              </w:rPr>
              <w:t>8.1. Sutarties pratęsimas</w:t>
            </w:r>
          </w:p>
        </w:tc>
        <w:tc>
          <w:tcPr>
            <w:tcW w:w="5103" w:type="dxa"/>
            <w:gridSpan w:val="2"/>
          </w:tcPr>
          <w:p w14:paraId="34FCCDDF" w14:textId="25214808" w:rsidR="0038567C" w:rsidRPr="00D814A6" w:rsidRDefault="0038567C" w:rsidP="00EB11F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D814A6">
              <w:rPr>
                <w:rFonts w:ascii="Times New Roman" w:eastAsia="Times New Roman" w:hAnsi="Times New Roman" w:cs="Times New Roman"/>
                <w:sz w:val="24"/>
                <w:szCs w:val="24"/>
                <w:lang w:val="lt-LT"/>
              </w:rPr>
              <w:t xml:space="preserve">Sutarties pratęsimas numatomas, kai </w:t>
            </w:r>
            <w:r w:rsidRPr="00D814A6">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12.9., 12.10. </w:t>
            </w:r>
          </w:p>
        </w:tc>
      </w:tr>
      <w:tr w:rsidR="0038567C" w:rsidRPr="00D814A6" w14:paraId="3B555668" w14:textId="77777777" w:rsidTr="26E74E49">
        <w:tc>
          <w:tcPr>
            <w:tcW w:w="2552" w:type="dxa"/>
          </w:tcPr>
          <w:p w14:paraId="0DAF04E9" w14:textId="025857C4" w:rsidR="0038567C" w:rsidRPr="00D814A6" w:rsidRDefault="0038567C" w:rsidP="0038567C">
            <w:pPr>
              <w:tabs>
                <w:tab w:val="left" w:pos="993"/>
              </w:tabs>
              <w:spacing w:after="0" w:line="240" w:lineRule="auto"/>
              <w:rPr>
                <w:rFonts w:ascii="Times New Roman" w:eastAsia="Calibri" w:hAnsi="Times New Roman" w:cs="Times New Roman"/>
                <w:b/>
                <w:i/>
                <w:iCs/>
                <w:sz w:val="24"/>
                <w:szCs w:val="24"/>
                <w:lang w:val="lt-LT"/>
              </w:rPr>
            </w:pPr>
            <w:r w:rsidRPr="00D814A6">
              <w:rPr>
                <w:rFonts w:ascii="Times New Roman" w:eastAsia="Calibri" w:hAnsi="Times New Roman" w:cs="Times New Roman"/>
                <w:b/>
                <w:sz w:val="24"/>
                <w:szCs w:val="24"/>
                <w:lang w:val="lt-LT"/>
              </w:rPr>
              <w:lastRenderedPageBreak/>
              <w:t>8.2. Sutarties pratęsimo metu taikoma kainodara</w:t>
            </w:r>
          </w:p>
        </w:tc>
        <w:tc>
          <w:tcPr>
            <w:tcW w:w="5103" w:type="dxa"/>
            <w:gridSpan w:val="2"/>
          </w:tcPr>
          <w:p w14:paraId="0E5C1A37" w14:textId="7383D584" w:rsidR="0038567C" w:rsidRPr="00D814A6" w:rsidRDefault="0038567C" w:rsidP="00EB11FD">
            <w:pPr>
              <w:tabs>
                <w:tab w:val="left" w:pos="993"/>
              </w:tabs>
              <w:spacing w:after="0" w:line="240" w:lineRule="auto"/>
              <w:jc w:val="both"/>
              <w:rPr>
                <w:rFonts w:ascii="Times New Roman" w:eastAsia="Times New Roman" w:hAnsi="Times New Roman" w:cs="Times New Roman"/>
                <w:sz w:val="24"/>
                <w:szCs w:val="24"/>
                <w:lang w:val="lt-LT" w:eastAsia="lt-LT"/>
              </w:rPr>
            </w:pPr>
            <w:r w:rsidRPr="00D814A6">
              <w:rPr>
                <w:rFonts w:ascii="Times New Roman" w:eastAsia="Times New Roman" w:hAnsi="Times New Roman" w:cs="Times New Roman"/>
                <w:sz w:val="24"/>
                <w:szCs w:val="24"/>
                <w:lang w:val="lt-LT"/>
              </w:rPr>
              <w:t xml:space="preserve">Už atliktas Paslaugas apmokama </w:t>
            </w:r>
            <w:r w:rsidRPr="00D814A6">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38567C" w:rsidRPr="00D814A6" w:rsidRDefault="0038567C" w:rsidP="0038567C">
            <w:pPr>
              <w:tabs>
                <w:tab w:val="left" w:pos="993"/>
              </w:tabs>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12 skyrius</w:t>
            </w:r>
          </w:p>
        </w:tc>
      </w:tr>
      <w:tr w:rsidR="0038567C" w:rsidRPr="00D814A6" w14:paraId="077AD697" w14:textId="77777777" w:rsidTr="26E74E49">
        <w:tc>
          <w:tcPr>
            <w:tcW w:w="9498" w:type="dxa"/>
            <w:gridSpan w:val="4"/>
          </w:tcPr>
          <w:p w14:paraId="4ADC7B81" w14:textId="408AFA52" w:rsidR="0038567C" w:rsidRPr="00D814A6" w:rsidRDefault="0038567C" w:rsidP="0038567C">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D814A6">
              <w:rPr>
                <w:rFonts w:ascii="Times New Roman" w:eastAsia="Arial Unicode MS" w:hAnsi="Times New Roman" w:cs="Times New Roman"/>
                <w:b/>
                <w:bCs/>
                <w:spacing w:val="4"/>
                <w:sz w:val="24"/>
                <w:szCs w:val="24"/>
                <w:lang w:val="lt-LT" w:eastAsia="lt-LT"/>
              </w:rPr>
              <w:t>9. SUTARTIES NUTRAUKIMAS IR KITOS NUOSTATOS</w:t>
            </w:r>
          </w:p>
        </w:tc>
      </w:tr>
      <w:tr w:rsidR="0038567C" w:rsidRPr="00D814A6" w14:paraId="7AFD969E" w14:textId="77777777" w:rsidTr="26E74E49">
        <w:tc>
          <w:tcPr>
            <w:tcW w:w="2552" w:type="dxa"/>
          </w:tcPr>
          <w:p w14:paraId="5F3615DD" w14:textId="09510E7C"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8F1B36D" w14:textId="37FB989C" w:rsidR="0038567C" w:rsidRPr="00D814A6" w:rsidRDefault="0038567C" w:rsidP="0038567C">
            <w:pPr>
              <w:tabs>
                <w:tab w:val="left" w:pos="810"/>
              </w:tabs>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38567C" w:rsidRPr="00D814A6" w:rsidRDefault="0038567C" w:rsidP="0038567C">
            <w:pPr>
              <w:tabs>
                <w:tab w:val="left" w:pos="810"/>
              </w:tabs>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13 skyrius</w:t>
            </w:r>
          </w:p>
        </w:tc>
      </w:tr>
      <w:tr w:rsidR="0038567C" w:rsidRPr="00D814A6" w14:paraId="1D6C76A5" w14:textId="77777777" w:rsidTr="26E74E49">
        <w:tc>
          <w:tcPr>
            <w:tcW w:w="2552" w:type="dxa"/>
          </w:tcPr>
          <w:p w14:paraId="6CE87EE4" w14:textId="2EB1E0B9"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 xml:space="preserve">9.2. </w:t>
            </w:r>
          </w:p>
          <w:p w14:paraId="379CDB5F" w14:textId="12C853C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D814A6">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hAnsi="Times New Roman" w:cs="Times New Roman"/>
                <w:sz w:val="24"/>
                <w:szCs w:val="24"/>
                <w:lang w:val="lt-LT"/>
              </w:rPr>
              <w:t>E</w:t>
            </w:r>
            <w:r w:rsidRPr="00D814A6">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D814A6">
              <w:rPr>
                <w:rFonts w:ascii="Times New Roman" w:eastAsia="Arial Unicode MS" w:hAnsi="Times New Roman" w:cs="Times New Roman"/>
                <w:i/>
                <w:iCs/>
                <w:color w:val="00B050"/>
                <w:sz w:val="24"/>
                <w:szCs w:val="24"/>
                <w:lang w:val="lt-LT" w:eastAsia="lt-LT"/>
              </w:rPr>
              <w:t xml:space="preserve"> </w:t>
            </w:r>
          </w:p>
          <w:p w14:paraId="1AF738EB" w14:textId="0F52F741"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Cs/>
              </w:rPr>
            </w:pPr>
            <w:bookmarkStart w:id="1" w:name="OLE_LINK1"/>
            <w:r w:rsidRPr="00D814A6">
              <w:rPr>
                <w:iCs/>
              </w:rPr>
              <w:t xml:space="preserve">jeigu Paslaugos </w:t>
            </w:r>
            <w:r w:rsidRPr="00D814A6">
              <w:rPr>
                <w:rFonts w:eastAsia="Calibri"/>
                <w:iCs/>
              </w:rPr>
              <w:t xml:space="preserve">yra teikiamos ar suteiktos netinkamai ir (ar) nekokybiškai ir (ar) </w:t>
            </w:r>
            <w:r w:rsidRPr="00D814A6">
              <w:rPr>
                <w:iCs/>
              </w:rPr>
              <w:t>neatitinka Sutartyje ir (ar) Techninėje specifikacijoje numatytų reikalavimų ir Tiekėjas neištaiso Paslaugų teikimo trūkumų per Užsakovo nurodytą (-</w:t>
            </w:r>
            <w:proofErr w:type="spellStart"/>
            <w:r w:rsidRPr="00D814A6">
              <w:rPr>
                <w:iCs/>
              </w:rPr>
              <w:t>us</w:t>
            </w:r>
            <w:proofErr w:type="spellEnd"/>
            <w:r w:rsidRPr="00D814A6">
              <w:rPr>
                <w:iCs/>
              </w:rPr>
              <w:t>) terminą (-</w:t>
            </w:r>
            <w:proofErr w:type="spellStart"/>
            <w:r w:rsidRPr="00D814A6">
              <w:rPr>
                <w:iCs/>
              </w:rPr>
              <w:t>us</w:t>
            </w:r>
            <w:proofErr w:type="spellEnd"/>
            <w:r w:rsidRPr="00D814A6">
              <w:rPr>
                <w:iCs/>
              </w:rPr>
              <w:t>) arba negali suteikti tinkamų Paslaugų;</w:t>
            </w:r>
          </w:p>
          <w:p w14:paraId="194F53EF" w14:textId="23A493F7"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rFonts w:eastAsia="Calibri"/>
                <w:iCs/>
              </w:rPr>
            </w:pPr>
            <w:r w:rsidRPr="00D814A6">
              <w:rPr>
                <w:iCs/>
              </w:rPr>
              <w:t xml:space="preserve">jeigu </w:t>
            </w:r>
            <w:r w:rsidRPr="00D814A6">
              <w:rPr>
                <w:rFonts w:eastAsia="Calibri"/>
                <w:iCs/>
              </w:rPr>
              <w:t xml:space="preserve">Tiekėjas ilgiau kaip </w:t>
            </w:r>
            <w:r w:rsidR="00EB11FD" w:rsidRPr="00D814A6">
              <w:rPr>
                <w:rFonts w:eastAsia="Calibri"/>
                <w:iCs/>
              </w:rPr>
              <w:t xml:space="preserve">10 (dešimt) kalendorinių </w:t>
            </w:r>
            <w:r w:rsidRPr="00D814A6">
              <w:rPr>
                <w:rFonts w:eastAsia="Calibri"/>
                <w:iCs/>
              </w:rPr>
              <w:t xml:space="preserve">dienų iš eilės vėluoja suteikti Sutarties reikalavimus atitinkančias Paslaugas pagal Paslaugų teikimo  terminus, nurodytus Techninėje specifikacijoje, dėl Tiekėjo kaltės; </w:t>
            </w:r>
          </w:p>
          <w:p w14:paraId="1353B305" w14:textId="7295193D"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Cs/>
              </w:rPr>
            </w:pPr>
            <w:r w:rsidRPr="00D814A6">
              <w:rPr>
                <w:iCs/>
              </w:rPr>
              <w:t>jeigu Tiekėjas dėl savo kaltės negali ir (arba) atsisako vykdyti Sutartyje numatytus įsipareigojimus ar bet kurią jų dalį, nepriklausomi nuo tokios dalies vertės;</w:t>
            </w:r>
          </w:p>
          <w:p w14:paraId="0D078D54" w14:textId="2A41DA99" w:rsidR="0038567C" w:rsidRPr="00D814A6" w:rsidRDefault="0038567C" w:rsidP="0038567C">
            <w:pPr>
              <w:pStyle w:val="ListParagraph"/>
              <w:numPr>
                <w:ilvl w:val="0"/>
                <w:numId w:val="11"/>
              </w:numPr>
              <w:jc w:val="both"/>
              <w:rPr>
                <w:iCs/>
              </w:rPr>
            </w:pPr>
            <w:r w:rsidRPr="00D814A6">
              <w:rPr>
                <w:iCs/>
              </w:rPr>
              <w:t xml:space="preserve"> </w:t>
            </w:r>
            <w:r w:rsidRPr="00D814A6">
              <w:rPr>
                <w:rFonts w:eastAsia="Arial Unicode MS"/>
                <w:iCs/>
              </w:rPr>
              <w:t xml:space="preserve">jeigu Tiekėjas </w:t>
            </w:r>
            <w:bookmarkStart w:id="2" w:name="_Hlk57206508"/>
            <w:r w:rsidRPr="00D814A6">
              <w:rPr>
                <w:rFonts w:eastAsia="Arial Unicode MS"/>
                <w:iCs/>
              </w:rPr>
              <w:t>padidina</w:t>
            </w:r>
            <w:bookmarkEnd w:id="2"/>
            <w:r w:rsidRPr="00D814A6">
              <w:rPr>
                <w:rFonts w:eastAsia="Arial Unicode MS"/>
                <w:iCs/>
              </w:rPr>
              <w:t xml:space="preserve"> Sutarties kainą ir nevykdo </w:t>
            </w:r>
            <w:bookmarkStart w:id="3" w:name="_Hlk57206575"/>
            <w:r w:rsidRPr="00D814A6">
              <w:rPr>
                <w:rFonts w:eastAsia="Arial Unicode MS"/>
                <w:iCs/>
              </w:rPr>
              <w:t>prisiimtų įsipareigojimų</w:t>
            </w:r>
            <w:bookmarkEnd w:id="3"/>
            <w:r w:rsidRPr="00D814A6">
              <w:rPr>
                <w:rFonts w:eastAsia="Arial Unicode MS"/>
                <w:iCs/>
              </w:rPr>
              <w:t xml:space="preserve"> už Sutartyje nustatytą kainą;</w:t>
            </w:r>
          </w:p>
          <w:bookmarkEnd w:id="1"/>
          <w:p w14:paraId="6ABB71A1" w14:textId="77777777" w:rsidR="0038567C" w:rsidRPr="00D814A6" w:rsidRDefault="0038567C" w:rsidP="0038567C">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jeigu Tiekėjas pažeidžia Paslaugų teikimo terminus ir priskaičiuotų netesybų už vėlavimą suma viršija 20 (dvidešimt) proc. Pradinės sutarties vertės;</w:t>
            </w:r>
          </w:p>
          <w:p w14:paraId="263D4264" w14:textId="77777777" w:rsidR="0038567C" w:rsidRPr="00D814A6" w:rsidRDefault="0038567C" w:rsidP="0038567C">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231D4469" w14:textId="77777777" w:rsidR="00B90198" w:rsidRPr="00D814A6" w:rsidRDefault="0038567C" w:rsidP="00B90198">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Tiekėjas pažeidžia Bendrųjų sutarties sąlygų nuostatas dėl Sutarties vykdymui pasitelkiamų naujų subtiekėjų ir (ar specialistų)/ esamų subtiekėjų ir (ar) specialistų, ir (ar) jungtinės veiklos partnerių keitimo;</w:t>
            </w:r>
          </w:p>
          <w:p w14:paraId="17989BB0" w14:textId="19A32709" w:rsidR="0038567C" w:rsidRPr="00D814A6" w:rsidRDefault="0038567C" w:rsidP="00B90198">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 xml:space="preserve">jeigu nustatomas Bendrųjų sutarties sąlygų 20.3 punkto pažeidimas ir Tiekėjas per Užsakovo nurodytą protingą terminą neištaiso nustatytų pažeidimų arba </w:t>
            </w:r>
            <w:r w:rsidRPr="00D814A6">
              <w:rPr>
                <w:rFonts w:cs="Times New Roman"/>
                <w:iCs/>
                <w:color w:val="auto"/>
                <w:sz w:val="24"/>
                <w:szCs w:val="24"/>
                <w:lang w:val="lt-LT"/>
              </w:rPr>
              <w:lastRenderedPageBreak/>
              <w:t>paaiškėja, kad padarytų pažeidimų ištaisyti negalima.</w:t>
            </w:r>
          </w:p>
        </w:tc>
        <w:tc>
          <w:tcPr>
            <w:tcW w:w="1843" w:type="dxa"/>
          </w:tcPr>
          <w:p w14:paraId="005DC815" w14:textId="62A1A7E1"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hAnsi="Times New Roman" w:cs="Times New Roman"/>
                <w:sz w:val="24"/>
                <w:szCs w:val="24"/>
                <w:lang w:val="lt-LT"/>
              </w:rPr>
              <w:lastRenderedPageBreak/>
              <w:t>13.4.1.</w:t>
            </w:r>
            <w:r w:rsidRPr="00D814A6">
              <w:rPr>
                <w:rFonts w:ascii="Times New Roman" w:eastAsia="Arial Unicode MS" w:hAnsi="Times New Roman" w:cs="Times New Roman"/>
                <w:color w:val="000000" w:themeColor="text1"/>
                <w:sz w:val="24"/>
                <w:szCs w:val="24"/>
                <w:lang w:val="lt-LT" w:eastAsia="lt-LT"/>
              </w:rPr>
              <w:t xml:space="preserve"> </w:t>
            </w:r>
          </w:p>
          <w:p w14:paraId="5499700D" w14:textId="741A4731" w:rsidR="0038567C" w:rsidRPr="00D814A6" w:rsidRDefault="0038567C" w:rsidP="0038567C">
            <w:pPr>
              <w:pStyle w:val="Body2"/>
              <w:spacing w:after="0"/>
              <w:rPr>
                <w:rFonts w:cs="Times New Roman"/>
                <w:i/>
                <w:iCs/>
                <w:color w:val="00B050"/>
                <w:sz w:val="24"/>
                <w:szCs w:val="24"/>
                <w:lang w:val="lt-LT"/>
              </w:rPr>
            </w:pPr>
          </w:p>
        </w:tc>
      </w:tr>
      <w:tr w:rsidR="0038567C" w:rsidRPr="00D814A6" w14:paraId="1A617A1D" w14:textId="77777777" w:rsidTr="26E74E49">
        <w:tc>
          <w:tcPr>
            <w:tcW w:w="2552" w:type="dxa"/>
          </w:tcPr>
          <w:p w14:paraId="65105C33" w14:textId="709F2537"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hAnsi="Times New Roman" w:cs="Times New Roman"/>
                <w:b/>
                <w:bCs/>
                <w:sz w:val="24"/>
                <w:szCs w:val="24"/>
                <w:lang w:val="lt-LT"/>
              </w:rPr>
              <w:t>9.</w:t>
            </w:r>
            <w:r w:rsidR="00706AE9">
              <w:rPr>
                <w:rFonts w:ascii="Times New Roman" w:hAnsi="Times New Roman" w:cs="Times New Roman"/>
                <w:b/>
                <w:bCs/>
                <w:sz w:val="24"/>
                <w:szCs w:val="24"/>
                <w:lang w:val="lt-LT"/>
              </w:rPr>
              <w:t>3</w:t>
            </w:r>
            <w:r w:rsidRPr="00D814A6">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p w14:paraId="3FADFC93" w14:textId="4B654394" w:rsidR="0038567C" w:rsidRPr="00D814A6" w:rsidRDefault="0038567C" w:rsidP="0038567C">
            <w:pPr>
              <w:spacing w:after="0" w:line="240" w:lineRule="auto"/>
              <w:jc w:val="both"/>
              <w:rPr>
                <w:rFonts w:ascii="Times New Roman" w:hAnsi="Times New Roman" w:cs="Times New Roman"/>
                <w:sz w:val="24"/>
                <w:szCs w:val="24"/>
                <w:lang w:val="lt-LT"/>
              </w:rPr>
            </w:pPr>
          </w:p>
        </w:tc>
        <w:tc>
          <w:tcPr>
            <w:tcW w:w="1843" w:type="dxa"/>
          </w:tcPr>
          <w:p w14:paraId="10BF6A66" w14:textId="6EB244AB"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iCs/>
                <w:sz w:val="24"/>
                <w:szCs w:val="24"/>
                <w:lang w:val="lt-LT"/>
              </w:rPr>
              <w:t>13.4.2.15.</w:t>
            </w:r>
          </w:p>
        </w:tc>
      </w:tr>
      <w:tr w:rsidR="0038567C" w:rsidRPr="00D814A6" w14:paraId="31C3B0F6" w14:textId="77777777" w:rsidTr="26E74E49">
        <w:tc>
          <w:tcPr>
            <w:tcW w:w="2552" w:type="dxa"/>
          </w:tcPr>
          <w:p w14:paraId="289660B6" w14:textId="00877B8D"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w:t>
            </w:r>
            <w:r w:rsidR="00706AE9">
              <w:rPr>
                <w:rFonts w:ascii="Times New Roman" w:eastAsia="Arial Unicode MS" w:hAnsi="Times New Roman" w:cs="Times New Roman"/>
                <w:b/>
                <w:bCs/>
                <w:color w:val="000000"/>
                <w:sz w:val="24"/>
                <w:szCs w:val="24"/>
                <w:bdr w:val="nil"/>
                <w:lang w:val="lt-LT" w:eastAsia="lt-LT"/>
              </w:rPr>
              <w:t>4</w:t>
            </w:r>
            <w:r w:rsidRPr="00D814A6">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7E0A19C8" w14:textId="36109DC8" w:rsidR="0038567C" w:rsidRPr="00D814A6" w:rsidRDefault="00FF550E"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 xml:space="preserve">9.3.1. </w:t>
            </w:r>
            <w:r w:rsidR="0038567C" w:rsidRPr="00D814A6">
              <w:rPr>
                <w:rFonts w:ascii="Times New Roman" w:eastAsia="Arial Unicode MS" w:hAnsi="Times New Roman" w:cs="Times New Roman"/>
                <w:color w:val="000000"/>
                <w:sz w:val="24"/>
                <w:szCs w:val="24"/>
                <w:bdr w:val="nil"/>
                <w:lang w:val="lt-LT" w:eastAsia="lt-LT"/>
              </w:rPr>
              <w:t xml:space="preserve">Užsakovas veikia srityse, kurios laikomos nacionaliniam saugumui užtikrinti strategiškai svarbių ūkio sektorių dalimi ar valdo ypatingos svarbos informacinę infrastruktūrą ir </w:t>
            </w:r>
            <w:r w:rsidR="0038567C" w:rsidRPr="00D814A6">
              <w:rPr>
                <w:rFonts w:ascii="Times New Roman" w:eastAsia="Arial Unicode MS" w:hAnsi="Times New Roman" w:cs="Times New Roman"/>
                <w:sz w:val="24"/>
                <w:szCs w:val="24"/>
                <w:bdr w:val="nil"/>
                <w:lang w:val="lt-LT" w:eastAsia="lt-LT"/>
              </w:rPr>
              <w:t>taiko</w:t>
            </w:r>
            <w:r w:rsidR="0038567C" w:rsidRPr="00D814A6">
              <w:rPr>
                <w:rFonts w:ascii="Times New Roman" w:hAnsi="Times New Roman" w:cs="Times New Roman"/>
                <w:sz w:val="24"/>
                <w:szCs w:val="24"/>
                <w:lang w:val="lt-LT"/>
              </w:rPr>
              <w:t xml:space="preserve"> Lietuvos Respublikos viešųjų pirkimų įstatymo 17 straipsnio 5 dalies nustatytus reikalavimus.</w:t>
            </w:r>
            <w:r w:rsidR="0038567C" w:rsidRPr="00D814A6">
              <w:rPr>
                <w:rFonts w:ascii="Times New Roman" w:eastAsia="Arial Unicode MS" w:hAnsi="Times New Roman" w:cs="Times New Roman"/>
                <w:sz w:val="24"/>
                <w:szCs w:val="24"/>
                <w:bdr w:val="nil"/>
                <w:lang w:val="lt-LT" w:eastAsia="lt-LT"/>
              </w:rPr>
              <w:t xml:space="preserve"> </w:t>
            </w:r>
          </w:p>
          <w:p w14:paraId="2C08E61C" w14:textId="1E0E326D" w:rsidR="0038567C" w:rsidRPr="00D814A6" w:rsidRDefault="00FF550E"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hAnsi="Times New Roman" w:cs="Times New Roman"/>
                <w:sz w:val="24"/>
                <w:szCs w:val="24"/>
                <w:lang w:val="lt-LT"/>
              </w:rPr>
              <w:t xml:space="preserve">9.3.2 </w:t>
            </w:r>
            <w:r w:rsidR="0038567C" w:rsidRPr="00D814A6">
              <w:rPr>
                <w:rFonts w:ascii="Times New Roman" w:hAnsi="Times New Roman" w:cs="Times New Roman"/>
                <w:sz w:val="24"/>
                <w:szCs w:val="24"/>
                <w:lang w:val="lt-LT"/>
              </w:rPr>
              <w:t xml:space="preserve">Užsakovas veikia </w:t>
            </w:r>
            <w:r w:rsidR="0038567C" w:rsidRPr="00D814A6">
              <w:rPr>
                <w:rStyle w:val="normal-h"/>
                <w:rFonts w:ascii="Times New Roman" w:hAnsi="Times New Roman" w:cs="Times New Roman"/>
                <w:sz w:val="24"/>
                <w:szCs w:val="24"/>
                <w:lang w:val="lt-LT"/>
              </w:rPr>
              <w:t xml:space="preserve">gynybos srityje, </w:t>
            </w:r>
            <w:r w:rsidR="0038567C" w:rsidRPr="00D814A6">
              <w:rPr>
                <w:rStyle w:val="normal-h"/>
                <w:rFonts w:ascii="Times New Roman" w:hAnsi="Times New Roman" w:cs="Times New Roman"/>
                <w:color w:val="000000"/>
                <w:sz w:val="24"/>
                <w:szCs w:val="24"/>
                <w:lang w:val="lt-LT"/>
              </w:rPr>
              <w:t xml:space="preserve">valdo ypatingos svarbos informacinę infrastruktūrą, </w:t>
            </w:r>
            <w:r w:rsidR="0038567C" w:rsidRPr="00D814A6">
              <w:rPr>
                <w:rStyle w:val="normal-h"/>
                <w:rFonts w:ascii="Times New Roman" w:hAnsi="Times New Roman" w:cs="Times New Roman"/>
                <w:sz w:val="24"/>
                <w:szCs w:val="24"/>
                <w:lang w:val="lt-LT"/>
              </w:rPr>
              <w:t xml:space="preserve">veikia srityse, kurios laikomos nacionaliniam saugumui užtikrinti strategiškai svarbių ūkio sektorių dalimi, </w:t>
            </w:r>
            <w:r w:rsidR="0038567C" w:rsidRPr="00D814A6">
              <w:rPr>
                <w:rStyle w:val="normal-h"/>
                <w:rFonts w:ascii="Times New Roman" w:hAnsi="Times New Roman" w:cs="Times New Roman"/>
                <w:color w:val="000000"/>
                <w:sz w:val="24"/>
                <w:szCs w:val="24"/>
                <w:lang w:val="lt-LT"/>
              </w:rPr>
              <w:t>ar įrašytas į Saugiojo tinklo naudotojų sąrašą,</w:t>
            </w:r>
            <w:r w:rsidR="0038567C" w:rsidRPr="00D814A6">
              <w:rPr>
                <w:rFonts w:ascii="Times New Roman" w:hAnsi="Times New Roman" w:cs="Times New Roman"/>
                <w:sz w:val="24"/>
                <w:szCs w:val="24"/>
                <w:lang w:val="lt-LT"/>
              </w:rPr>
              <w:t xml:space="preserve"> atlieka prekių pirkimą (-</w:t>
            </w:r>
            <w:proofErr w:type="spellStart"/>
            <w:r w:rsidR="0038567C" w:rsidRPr="00D814A6">
              <w:rPr>
                <w:rFonts w:ascii="Times New Roman" w:hAnsi="Times New Roman" w:cs="Times New Roman"/>
                <w:sz w:val="24"/>
                <w:szCs w:val="24"/>
                <w:lang w:val="lt-LT"/>
              </w:rPr>
              <w:t>us</w:t>
            </w:r>
            <w:proofErr w:type="spellEnd"/>
            <w:r w:rsidR="0038567C" w:rsidRPr="00D814A6">
              <w:rPr>
                <w:rFonts w:ascii="Times New Roman" w:hAnsi="Times New Roman" w:cs="Times New Roman"/>
                <w:sz w:val="24"/>
                <w:szCs w:val="24"/>
                <w:lang w:val="lt-LT"/>
              </w:rPr>
              <w:t>), kurio (-</w:t>
            </w:r>
            <w:proofErr w:type="spellStart"/>
            <w:r w:rsidR="0038567C" w:rsidRPr="00D814A6">
              <w:rPr>
                <w:rFonts w:ascii="Times New Roman" w:hAnsi="Times New Roman" w:cs="Times New Roman"/>
                <w:sz w:val="24"/>
                <w:szCs w:val="24"/>
                <w:lang w:val="lt-LT"/>
              </w:rPr>
              <w:t>ių</w:t>
            </w:r>
            <w:proofErr w:type="spellEnd"/>
            <w:r w:rsidR="0038567C" w:rsidRPr="00D814A6">
              <w:rPr>
                <w:rFonts w:ascii="Times New Roman" w:hAnsi="Times New Roman" w:cs="Times New Roman"/>
                <w:sz w:val="24"/>
                <w:szCs w:val="24"/>
                <w:lang w:val="lt-LT"/>
              </w:rPr>
              <w:t xml:space="preserve">) objekto (-ų) BVPŽ kodas nurodytas </w:t>
            </w:r>
            <w:r w:rsidR="0038567C" w:rsidRPr="00D814A6">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0038567C" w:rsidRPr="00D814A6">
              <w:rPr>
                <w:rFonts w:ascii="Times New Roman" w:hAnsi="Times New Roman" w:cs="Times New Roman"/>
                <w:sz w:val="24"/>
                <w:szCs w:val="24"/>
                <w:lang w:val="lt-LT"/>
              </w:rPr>
              <w:t>Dėl Lietuvos Respublikos viešųjų pirkimų įstatymo 92 straipsnio 13, 14 ir 15 dalių nuostatų įgyvendinimo“</w:t>
            </w:r>
            <w:r w:rsidR="0038567C" w:rsidRPr="00D814A6">
              <w:rPr>
                <w:rFonts w:ascii="Times New Roman" w:eastAsia="Arial Unicode MS" w:hAnsi="Times New Roman" w:cs="Times New Roman"/>
                <w:color w:val="000000"/>
                <w:sz w:val="24"/>
                <w:szCs w:val="24"/>
                <w:bdr w:val="nil"/>
                <w:lang w:val="lt-LT" w:eastAsia="lt-LT"/>
              </w:rPr>
              <w:t xml:space="preserve"> </w:t>
            </w:r>
            <w:r w:rsidR="0038567C" w:rsidRPr="00D814A6">
              <w:rPr>
                <w:rFonts w:ascii="Times New Roman" w:eastAsia="Arial Unicode MS" w:hAnsi="Times New Roman" w:cs="Times New Roman"/>
                <w:sz w:val="24"/>
                <w:szCs w:val="24"/>
                <w:bdr w:val="nil"/>
                <w:lang w:val="lt-LT" w:eastAsia="lt-LT"/>
              </w:rPr>
              <w:t>ir taiko</w:t>
            </w:r>
            <w:r w:rsidR="0038567C" w:rsidRPr="00D814A6">
              <w:rPr>
                <w:rFonts w:ascii="Times New Roman" w:hAnsi="Times New Roman" w:cs="Times New Roman"/>
                <w:sz w:val="24"/>
                <w:szCs w:val="24"/>
                <w:lang w:val="lt-LT"/>
              </w:rPr>
              <w:t xml:space="preserve"> Lietuvos Respublikos viešųjų pirkimų įstatymo 17 straipsnio 5 dalies nustatytus reikalavimus.</w:t>
            </w:r>
          </w:p>
        </w:tc>
        <w:tc>
          <w:tcPr>
            <w:tcW w:w="1843" w:type="dxa"/>
          </w:tcPr>
          <w:p w14:paraId="7B286019" w14:textId="72A00D6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13.4.2.16.</w:t>
            </w:r>
          </w:p>
          <w:p w14:paraId="0538F4C3" w14:textId="77777777" w:rsidR="0038567C" w:rsidRPr="00D814A6" w:rsidRDefault="0038567C" w:rsidP="0038567C">
            <w:pPr>
              <w:spacing w:after="0" w:line="240" w:lineRule="auto"/>
              <w:rPr>
                <w:rFonts w:ascii="Times New Roman" w:hAnsi="Times New Roman" w:cs="Times New Roman"/>
                <w:sz w:val="24"/>
                <w:szCs w:val="24"/>
                <w:lang w:val="lt-LT"/>
              </w:rPr>
            </w:pPr>
          </w:p>
          <w:p w14:paraId="624BBB36" w14:textId="77777777" w:rsidR="0038567C" w:rsidRPr="00D814A6" w:rsidRDefault="0038567C" w:rsidP="0038567C">
            <w:pPr>
              <w:spacing w:after="0" w:line="240" w:lineRule="auto"/>
              <w:rPr>
                <w:rFonts w:ascii="Times New Roman" w:hAnsi="Times New Roman" w:cs="Times New Roman"/>
                <w:sz w:val="24"/>
                <w:szCs w:val="24"/>
                <w:lang w:val="lt-LT"/>
              </w:rPr>
            </w:pPr>
          </w:p>
          <w:p w14:paraId="2B15A262" w14:textId="77777777" w:rsidR="0038567C" w:rsidRPr="00D814A6" w:rsidRDefault="0038567C" w:rsidP="0038567C">
            <w:pPr>
              <w:spacing w:after="0" w:line="240" w:lineRule="auto"/>
              <w:rPr>
                <w:rFonts w:ascii="Times New Roman" w:hAnsi="Times New Roman" w:cs="Times New Roman"/>
                <w:sz w:val="24"/>
                <w:szCs w:val="24"/>
                <w:lang w:val="lt-LT"/>
              </w:rPr>
            </w:pPr>
          </w:p>
          <w:p w14:paraId="338DD3E8" w14:textId="77777777" w:rsidR="0038567C" w:rsidRPr="00D814A6" w:rsidRDefault="0038567C" w:rsidP="0038567C">
            <w:pPr>
              <w:spacing w:after="0" w:line="240" w:lineRule="auto"/>
              <w:rPr>
                <w:rFonts w:ascii="Times New Roman" w:hAnsi="Times New Roman" w:cs="Times New Roman"/>
                <w:sz w:val="24"/>
                <w:szCs w:val="24"/>
                <w:lang w:val="lt-LT"/>
              </w:rPr>
            </w:pPr>
          </w:p>
          <w:p w14:paraId="4ADCEA4F" w14:textId="77777777" w:rsidR="00FF550E" w:rsidRPr="00D814A6" w:rsidRDefault="00FF550E" w:rsidP="0038567C">
            <w:pPr>
              <w:spacing w:after="0" w:line="240" w:lineRule="auto"/>
              <w:rPr>
                <w:rFonts w:ascii="Times New Roman" w:hAnsi="Times New Roman" w:cs="Times New Roman"/>
                <w:sz w:val="24"/>
                <w:szCs w:val="24"/>
                <w:lang w:val="lt-LT"/>
              </w:rPr>
            </w:pPr>
          </w:p>
          <w:p w14:paraId="74E3CE03" w14:textId="0BE6D168"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13.4.2.17.</w:t>
            </w:r>
          </w:p>
          <w:p w14:paraId="1733263C" w14:textId="77777777" w:rsidR="0038567C" w:rsidRPr="00D814A6" w:rsidRDefault="0038567C" w:rsidP="0038567C">
            <w:pPr>
              <w:spacing w:after="0" w:line="240" w:lineRule="auto"/>
              <w:rPr>
                <w:rFonts w:ascii="Times New Roman" w:hAnsi="Times New Roman" w:cs="Times New Roman"/>
                <w:sz w:val="24"/>
                <w:szCs w:val="24"/>
                <w:lang w:val="lt-LT"/>
              </w:rPr>
            </w:pPr>
          </w:p>
          <w:p w14:paraId="7DA39B8A" w14:textId="77777777" w:rsidR="0038567C" w:rsidRPr="00D814A6" w:rsidRDefault="0038567C" w:rsidP="0038567C">
            <w:pPr>
              <w:spacing w:after="0" w:line="240" w:lineRule="auto"/>
              <w:rPr>
                <w:rFonts w:ascii="Times New Roman" w:hAnsi="Times New Roman" w:cs="Times New Roman"/>
                <w:sz w:val="24"/>
                <w:szCs w:val="24"/>
                <w:lang w:val="lt-LT"/>
              </w:rPr>
            </w:pPr>
          </w:p>
          <w:p w14:paraId="0913892B" w14:textId="77777777" w:rsidR="0038567C" w:rsidRPr="00D814A6" w:rsidRDefault="0038567C" w:rsidP="0038567C">
            <w:pPr>
              <w:spacing w:after="0" w:line="240" w:lineRule="auto"/>
              <w:rPr>
                <w:rFonts w:ascii="Times New Roman" w:hAnsi="Times New Roman" w:cs="Times New Roman"/>
                <w:sz w:val="24"/>
                <w:szCs w:val="24"/>
                <w:lang w:val="lt-LT"/>
              </w:rPr>
            </w:pPr>
          </w:p>
          <w:p w14:paraId="0DEA1CA4" w14:textId="77777777" w:rsidR="0038567C" w:rsidRPr="00D814A6" w:rsidRDefault="0038567C" w:rsidP="0038567C">
            <w:pPr>
              <w:spacing w:after="0" w:line="240" w:lineRule="auto"/>
              <w:rPr>
                <w:rFonts w:ascii="Times New Roman" w:hAnsi="Times New Roman" w:cs="Times New Roman"/>
                <w:sz w:val="24"/>
                <w:szCs w:val="24"/>
                <w:lang w:val="lt-LT"/>
              </w:rPr>
            </w:pPr>
          </w:p>
          <w:p w14:paraId="2B2EE8C3" w14:textId="77777777" w:rsidR="0038567C" w:rsidRPr="00D814A6" w:rsidRDefault="0038567C" w:rsidP="0038567C">
            <w:pPr>
              <w:spacing w:after="0" w:line="240" w:lineRule="auto"/>
              <w:rPr>
                <w:rFonts w:ascii="Times New Roman" w:hAnsi="Times New Roman" w:cs="Times New Roman"/>
                <w:sz w:val="24"/>
                <w:szCs w:val="24"/>
                <w:lang w:val="lt-LT"/>
              </w:rPr>
            </w:pPr>
          </w:p>
          <w:p w14:paraId="58D8BB26" w14:textId="77777777" w:rsidR="0038567C" w:rsidRPr="00D814A6" w:rsidRDefault="0038567C" w:rsidP="0038567C">
            <w:pPr>
              <w:spacing w:after="0" w:line="240" w:lineRule="auto"/>
              <w:rPr>
                <w:rFonts w:ascii="Times New Roman" w:hAnsi="Times New Roman" w:cs="Times New Roman"/>
                <w:sz w:val="24"/>
                <w:szCs w:val="24"/>
                <w:lang w:val="lt-LT"/>
              </w:rPr>
            </w:pPr>
          </w:p>
          <w:p w14:paraId="7DCE9A4E" w14:textId="77777777" w:rsidR="0038567C" w:rsidRPr="00D814A6" w:rsidRDefault="0038567C" w:rsidP="0038567C">
            <w:pPr>
              <w:spacing w:after="0" w:line="240" w:lineRule="auto"/>
              <w:rPr>
                <w:rFonts w:ascii="Times New Roman" w:hAnsi="Times New Roman" w:cs="Times New Roman"/>
                <w:sz w:val="24"/>
                <w:szCs w:val="24"/>
                <w:lang w:val="lt-LT"/>
              </w:rPr>
            </w:pPr>
          </w:p>
          <w:p w14:paraId="50311054" w14:textId="77777777" w:rsidR="0038567C" w:rsidRPr="00D814A6" w:rsidRDefault="0038567C" w:rsidP="0038567C">
            <w:pPr>
              <w:spacing w:after="0" w:line="240" w:lineRule="auto"/>
              <w:rPr>
                <w:rFonts w:ascii="Times New Roman" w:hAnsi="Times New Roman" w:cs="Times New Roman"/>
                <w:sz w:val="24"/>
                <w:szCs w:val="24"/>
                <w:lang w:val="lt-LT"/>
              </w:rPr>
            </w:pPr>
          </w:p>
          <w:p w14:paraId="0F429625"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36887855"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5A451134"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078A4619"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1D2115CB"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5B9125CD"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6C70784A" w14:textId="21B13A32"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3BC2F2CA" w14:textId="77777777" w:rsidTr="26E74E49">
        <w:tc>
          <w:tcPr>
            <w:tcW w:w="2552" w:type="dxa"/>
          </w:tcPr>
          <w:p w14:paraId="6415B1E7" w14:textId="307A22D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w:t>
            </w:r>
            <w:r w:rsidR="00706AE9">
              <w:rPr>
                <w:rFonts w:ascii="Times New Roman" w:eastAsia="Arial Unicode MS" w:hAnsi="Times New Roman" w:cs="Times New Roman"/>
                <w:b/>
                <w:bCs/>
                <w:color w:val="000000"/>
                <w:sz w:val="24"/>
                <w:szCs w:val="24"/>
                <w:bdr w:val="nil"/>
                <w:lang w:val="lt-LT" w:eastAsia="lt-LT"/>
              </w:rPr>
              <w:t>5</w:t>
            </w:r>
            <w:r w:rsidRPr="00D814A6">
              <w:rPr>
                <w:rFonts w:ascii="Times New Roman" w:eastAsia="Arial Unicode MS" w:hAnsi="Times New Roman" w:cs="Times New Roman"/>
                <w:b/>
                <w:bCs/>
                <w:color w:val="000000"/>
                <w:sz w:val="24"/>
                <w:szCs w:val="24"/>
                <w:bdr w:val="nil"/>
                <w:lang w:val="lt-LT" w:eastAsia="lt-LT"/>
              </w:rPr>
              <w:t>. Tarptautinių sankcijų įgyvendinimas (Tarybos reglamento (ES) 2022/576 5 k straipsnis)</w:t>
            </w:r>
          </w:p>
        </w:tc>
        <w:tc>
          <w:tcPr>
            <w:tcW w:w="5103" w:type="dxa"/>
            <w:gridSpan w:val="2"/>
          </w:tcPr>
          <w:p w14:paraId="2F56E74D" w14:textId="30FC279C" w:rsidR="0038567C" w:rsidRPr="00D814A6" w:rsidRDefault="0038567C"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1FFD21E3" w14:textId="77777777" w:rsidTr="26E74E49">
        <w:tc>
          <w:tcPr>
            <w:tcW w:w="9498" w:type="dxa"/>
            <w:gridSpan w:val="4"/>
          </w:tcPr>
          <w:p w14:paraId="595EAC19" w14:textId="5B8F4084" w:rsidR="0038567C" w:rsidRPr="00D814A6" w:rsidRDefault="0038567C" w:rsidP="0038567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D814A6">
              <w:rPr>
                <w:rFonts w:ascii="Times New Roman" w:eastAsia="Arial Unicode MS" w:hAnsi="Times New Roman" w:cs="Times New Roman"/>
                <w:b/>
                <w:sz w:val="24"/>
                <w:szCs w:val="24"/>
                <w:bdr w:val="nil"/>
                <w:lang w:val="lt-LT" w:eastAsia="lt-LT"/>
              </w:rPr>
              <w:t xml:space="preserve">10. SUBTIEKĖJŲ PASITELKIMAS IR KEITIMAS </w:t>
            </w:r>
          </w:p>
        </w:tc>
      </w:tr>
      <w:tr w:rsidR="0038567C" w:rsidRPr="00D814A6" w14:paraId="3F8EE235" w14:textId="77777777" w:rsidTr="26E74E49">
        <w:tc>
          <w:tcPr>
            <w:tcW w:w="2552" w:type="dxa"/>
          </w:tcPr>
          <w:p w14:paraId="4D09BD08" w14:textId="27263EA9"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4" w:name="_Hlk77783080"/>
            <w:r w:rsidRPr="00D814A6">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Nepasitelkiami</w:t>
            </w:r>
          </w:p>
          <w:p w14:paraId="51F86E24" w14:textId="77777777" w:rsidR="0038567C" w:rsidRPr="00D814A6" w:rsidRDefault="0038567C" w:rsidP="0038567C">
            <w:pPr>
              <w:spacing w:after="0" w:line="240" w:lineRule="auto"/>
              <w:rPr>
                <w:rFonts w:ascii="Times New Roman" w:hAnsi="Times New Roman" w:cs="Times New Roman"/>
                <w:sz w:val="24"/>
                <w:szCs w:val="24"/>
                <w:lang w:val="lt-LT"/>
              </w:rPr>
            </w:pPr>
          </w:p>
          <w:p w14:paraId="5FB5CBC4" w14:textId="252BC8D1" w:rsidR="0038567C" w:rsidRPr="00D814A6" w:rsidRDefault="0038567C" w:rsidP="0038567C">
            <w:pPr>
              <w:spacing w:after="0" w:line="240" w:lineRule="auto"/>
              <w:rPr>
                <w:rFonts w:ascii="Times New Roman" w:hAnsi="Times New Roman" w:cs="Times New Roman"/>
                <w:i/>
                <w:iCs/>
                <w:color w:val="FF0000"/>
                <w:sz w:val="24"/>
                <w:szCs w:val="24"/>
                <w:lang w:val="lt-LT"/>
              </w:rPr>
            </w:pPr>
            <w:r w:rsidRPr="00D814A6">
              <w:rPr>
                <w:rFonts w:ascii="Times New Roman" w:hAnsi="Times New Roman" w:cs="Times New Roman"/>
                <w:i/>
                <w:iCs/>
                <w:color w:val="FF0000"/>
                <w:sz w:val="24"/>
                <w:szCs w:val="24"/>
                <w:lang w:val="lt-LT"/>
              </w:rPr>
              <w:t xml:space="preserve">arba </w:t>
            </w:r>
          </w:p>
          <w:p w14:paraId="13F36A75" w14:textId="77777777" w:rsidR="0038567C" w:rsidRPr="00D814A6" w:rsidRDefault="0038567C" w:rsidP="0038567C">
            <w:pPr>
              <w:spacing w:after="0" w:line="240" w:lineRule="auto"/>
              <w:rPr>
                <w:rFonts w:ascii="Times New Roman" w:hAnsi="Times New Roman" w:cs="Times New Roman"/>
                <w:i/>
                <w:iCs/>
                <w:color w:val="FF0000"/>
                <w:sz w:val="24"/>
                <w:szCs w:val="24"/>
                <w:lang w:val="lt-LT"/>
              </w:rPr>
            </w:pPr>
          </w:p>
          <w:p w14:paraId="09A5C542" w14:textId="217B4002"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eastAsia="Calibri" w:hAnsi="Times New Roman" w:cs="Times New Roman"/>
                <w:sz w:val="24"/>
                <w:szCs w:val="24"/>
                <w:lang w:val="lt-LT"/>
              </w:rPr>
              <w:t xml:space="preserve">Sutarties vykdymui pasitelkiami subtiekėjai, kurių kvalifikacija remiasi Tiekėjas, Sutarties sudarymo metu žinomi subtiekėjai, kurių pajėgumais Tiekėjas nesiremia, specialistai yra nurodyti Specialiųjų sutarties sąlygų priede Nr. 4  </w:t>
            </w:r>
          </w:p>
        </w:tc>
        <w:tc>
          <w:tcPr>
            <w:tcW w:w="1843" w:type="dxa"/>
          </w:tcPr>
          <w:p w14:paraId="378D374A" w14:textId="2FB2DB40"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14 skyrius</w:t>
            </w:r>
          </w:p>
        </w:tc>
      </w:tr>
      <w:tr w:rsidR="0038567C" w:rsidRPr="00D814A6" w14:paraId="4006AFF6" w14:textId="77777777" w:rsidTr="26E74E49">
        <w:tc>
          <w:tcPr>
            <w:tcW w:w="9498" w:type="dxa"/>
            <w:gridSpan w:val="4"/>
          </w:tcPr>
          <w:p w14:paraId="66C8CA53" w14:textId="10535AF4" w:rsidR="0038567C" w:rsidRPr="00D814A6" w:rsidRDefault="0038567C" w:rsidP="0038567C">
            <w:pPr>
              <w:spacing w:after="0" w:line="240" w:lineRule="auto"/>
              <w:jc w:val="center"/>
              <w:rPr>
                <w:rFonts w:ascii="Times New Roman" w:hAnsi="Times New Roman" w:cs="Times New Roman"/>
                <w:sz w:val="24"/>
                <w:szCs w:val="24"/>
                <w:lang w:val="lt-LT"/>
              </w:rPr>
            </w:pPr>
            <w:r w:rsidRPr="00D814A6">
              <w:rPr>
                <w:rFonts w:ascii="Times New Roman" w:hAnsi="Times New Roman" w:cs="Times New Roman"/>
                <w:b/>
                <w:bCs/>
                <w:sz w:val="24"/>
                <w:szCs w:val="24"/>
                <w:lang w:val="lt-LT"/>
              </w:rPr>
              <w:t xml:space="preserve">11. APLIKOSAUGINIAI IR SOCIALINIAI KRITERIJAI </w:t>
            </w:r>
            <w:r w:rsidRPr="00D814A6">
              <w:rPr>
                <w:rFonts w:ascii="Times New Roman" w:hAnsi="Times New Roman" w:cs="Times New Roman"/>
                <w:sz w:val="24"/>
                <w:szCs w:val="24"/>
                <w:lang w:val="lt-LT"/>
              </w:rPr>
              <w:t>(taikoma, jeigu aplinkosauginiai ir (arba) socialiniai kriterijai nustatomi kaip Sutarties vykdymo sąlygos)</w:t>
            </w:r>
          </w:p>
        </w:tc>
      </w:tr>
      <w:tr w:rsidR="0038567C" w:rsidRPr="00D814A6" w14:paraId="3D811192" w14:textId="77777777" w:rsidTr="26E74E49">
        <w:tc>
          <w:tcPr>
            <w:tcW w:w="2552" w:type="dxa"/>
          </w:tcPr>
          <w:p w14:paraId="3E14544A" w14:textId="53D9197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279332AA"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w:t>
            </w:r>
            <w:r w:rsidRPr="00D814A6">
              <w:rPr>
                <w:rFonts w:ascii="Times New Roman" w:eastAsia="Arial Unicode MS" w:hAnsi="Times New Roman" w:cs="Times New Roman"/>
                <w:color w:val="000000" w:themeColor="text1"/>
                <w:sz w:val="24"/>
                <w:szCs w:val="24"/>
                <w:lang w:val="lt-LT" w:eastAsia="lt-LT"/>
              </w:rPr>
              <w:lastRenderedPageBreak/>
              <w:t xml:space="preserve">patvirtinimo“ (toliau – Tvarkos aprašas) </w:t>
            </w:r>
            <w:r w:rsidR="00D814A6" w:rsidRPr="001757A8">
              <w:rPr>
                <w:rFonts w:ascii="Times New Roman" w:eastAsia="Arial Unicode MS" w:hAnsi="Times New Roman" w:cs="Times New Roman"/>
                <w:color w:val="000000" w:themeColor="text1"/>
                <w:sz w:val="24"/>
                <w:szCs w:val="24"/>
                <w:lang w:val="lt-LT" w:eastAsia="lt-LT"/>
              </w:rPr>
              <w:t>4.4.3 ir 4.4.4 papunkčiais.</w:t>
            </w:r>
          </w:p>
        </w:tc>
        <w:tc>
          <w:tcPr>
            <w:tcW w:w="1843" w:type="dxa"/>
          </w:tcPr>
          <w:p w14:paraId="6DD91ED7" w14:textId="77777777" w:rsidR="0038567C" w:rsidRPr="00D814A6" w:rsidRDefault="0038567C" w:rsidP="0038567C">
            <w:pPr>
              <w:spacing w:after="0" w:line="240" w:lineRule="auto"/>
              <w:jc w:val="both"/>
              <w:rPr>
                <w:rFonts w:ascii="Times New Roman" w:hAnsi="Times New Roman" w:cs="Times New Roman"/>
                <w:sz w:val="24"/>
                <w:szCs w:val="24"/>
                <w:lang w:val="lt-LT"/>
              </w:rPr>
            </w:pPr>
          </w:p>
        </w:tc>
      </w:tr>
      <w:tr w:rsidR="0038567C" w:rsidRPr="00D814A6" w14:paraId="60CE7850" w14:textId="77777777" w:rsidTr="26E74E49">
        <w:tc>
          <w:tcPr>
            <w:tcW w:w="2552" w:type="dxa"/>
          </w:tcPr>
          <w:p w14:paraId="4306819F" w14:textId="68D50E64"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103" w:type="dxa"/>
            <w:gridSpan w:val="2"/>
          </w:tcPr>
          <w:p w14:paraId="6BA79131" w14:textId="2484D63C" w:rsidR="0038567C" w:rsidRPr="00D814A6" w:rsidRDefault="00D814A6" w:rsidP="26E74E49">
            <w:pPr>
              <w:spacing w:after="0" w:line="240" w:lineRule="auto"/>
              <w:jc w:val="both"/>
              <w:rPr>
                <w:rFonts w:ascii="Times New Roman" w:hAnsi="Times New Roman" w:cs="Times New Roman"/>
                <w:sz w:val="24"/>
                <w:szCs w:val="24"/>
              </w:rPr>
            </w:pPr>
            <w:proofErr w:type="spellStart"/>
            <w:r w:rsidRPr="26E74E49">
              <w:rPr>
                <w:rFonts w:ascii="Times New Roman" w:eastAsia="Arial Unicode MS" w:hAnsi="Times New Roman" w:cs="Times New Roman"/>
                <w:sz w:val="24"/>
                <w:szCs w:val="24"/>
                <w:lang w:eastAsia="lt-LT"/>
              </w:rPr>
              <w:t>Sutartis</w:t>
            </w:r>
            <w:proofErr w:type="spellEnd"/>
            <w:r w:rsidRPr="26E74E49">
              <w:rPr>
                <w:rFonts w:ascii="Times New Roman" w:eastAsia="Arial Unicode MS" w:hAnsi="Times New Roman" w:cs="Times New Roman"/>
                <w:sz w:val="24"/>
                <w:szCs w:val="24"/>
                <w:lang w:eastAsia="lt-LT"/>
              </w:rPr>
              <w:t xml:space="preserve"> ir </w:t>
            </w:r>
            <w:proofErr w:type="spellStart"/>
            <w:r w:rsidRPr="26E74E49">
              <w:rPr>
                <w:rFonts w:ascii="Times New Roman" w:eastAsia="Arial Unicode MS" w:hAnsi="Times New Roman" w:cs="Times New Roman"/>
                <w:sz w:val="24"/>
                <w:szCs w:val="24"/>
                <w:lang w:eastAsia="lt-LT"/>
              </w:rPr>
              <w:t>jos</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vykdymo</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metu</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rengiama</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dokumentacija</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Užsakovui</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turi</w:t>
            </w:r>
            <w:proofErr w:type="spellEnd"/>
            <w:r w:rsidRPr="26E74E49">
              <w:rPr>
                <w:rFonts w:ascii="Times New Roman" w:eastAsia="Arial Unicode MS" w:hAnsi="Times New Roman" w:cs="Times New Roman"/>
                <w:sz w:val="24"/>
                <w:szCs w:val="24"/>
                <w:lang w:eastAsia="lt-LT"/>
              </w:rPr>
              <w:t xml:space="preserve"> būti pateikti tik </w:t>
            </w:r>
            <w:proofErr w:type="spellStart"/>
            <w:r w:rsidRPr="26E74E49">
              <w:rPr>
                <w:rFonts w:ascii="Times New Roman" w:eastAsia="Arial Unicode MS" w:hAnsi="Times New Roman" w:cs="Times New Roman"/>
                <w:sz w:val="24"/>
                <w:szCs w:val="24"/>
                <w:lang w:eastAsia="lt-LT"/>
              </w:rPr>
              <w:t>elektroniniu</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formatu</w:t>
            </w:r>
            <w:proofErr w:type="spellEnd"/>
            <w:r w:rsidRPr="26E74E49">
              <w:rPr>
                <w:rFonts w:ascii="Times New Roman" w:eastAsia="Arial Unicode MS" w:hAnsi="Times New Roman" w:cs="Times New Roman"/>
                <w:sz w:val="24"/>
                <w:szCs w:val="24"/>
                <w:lang w:eastAsia="lt-LT"/>
              </w:rPr>
              <w:t xml:space="preserve">, o </w:t>
            </w:r>
            <w:proofErr w:type="spellStart"/>
            <w:r w:rsidRPr="26E74E49">
              <w:rPr>
                <w:rFonts w:ascii="Times New Roman" w:eastAsia="Arial Unicode MS" w:hAnsi="Times New Roman" w:cs="Times New Roman"/>
                <w:sz w:val="24"/>
                <w:szCs w:val="24"/>
                <w:lang w:eastAsia="lt-LT"/>
              </w:rPr>
              <w:t>dokumentacija</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kuri</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turi</w:t>
            </w:r>
            <w:proofErr w:type="spellEnd"/>
            <w:r w:rsidRPr="26E74E49">
              <w:rPr>
                <w:rFonts w:ascii="Times New Roman" w:eastAsia="Arial Unicode MS" w:hAnsi="Times New Roman" w:cs="Times New Roman"/>
                <w:sz w:val="24"/>
                <w:szCs w:val="24"/>
                <w:lang w:eastAsia="lt-LT"/>
              </w:rPr>
              <w:t xml:space="preserve"> būti </w:t>
            </w:r>
            <w:proofErr w:type="spellStart"/>
            <w:r w:rsidRPr="26E74E49">
              <w:rPr>
                <w:rFonts w:ascii="Times New Roman" w:eastAsia="Arial Unicode MS" w:hAnsi="Times New Roman" w:cs="Times New Roman"/>
                <w:sz w:val="24"/>
                <w:szCs w:val="24"/>
                <w:lang w:eastAsia="lt-LT"/>
              </w:rPr>
              <w:t>pasirašoma</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pasirašomi</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elektroniniu</w:t>
            </w:r>
            <w:proofErr w:type="spellEnd"/>
            <w:r w:rsidRPr="26E74E49">
              <w:rPr>
                <w:rFonts w:ascii="Times New Roman" w:eastAsia="Arial Unicode MS" w:hAnsi="Times New Roman" w:cs="Times New Roman"/>
                <w:sz w:val="24"/>
                <w:szCs w:val="24"/>
                <w:lang w:eastAsia="lt-LT"/>
              </w:rPr>
              <w:t xml:space="preserve"> </w:t>
            </w:r>
            <w:proofErr w:type="spellStart"/>
            <w:r w:rsidRPr="26E74E49">
              <w:rPr>
                <w:rFonts w:ascii="Times New Roman" w:eastAsia="Arial Unicode MS" w:hAnsi="Times New Roman" w:cs="Times New Roman"/>
                <w:sz w:val="24"/>
                <w:szCs w:val="24"/>
                <w:lang w:eastAsia="lt-LT"/>
              </w:rPr>
              <w:t>parašu</w:t>
            </w:r>
            <w:proofErr w:type="spellEnd"/>
            <w:r w:rsidRPr="26E74E49">
              <w:rPr>
                <w:rFonts w:ascii="Times New Roman" w:eastAsia="Arial Unicode MS" w:hAnsi="Times New Roman" w:cs="Times New Roman"/>
                <w:i/>
                <w:iCs/>
                <w:color w:val="00B050"/>
                <w:sz w:val="24"/>
                <w:szCs w:val="24"/>
                <w:lang w:eastAsia="lt-LT"/>
              </w:rPr>
              <w:t xml:space="preserve">.  </w:t>
            </w:r>
          </w:p>
        </w:tc>
        <w:tc>
          <w:tcPr>
            <w:tcW w:w="1843" w:type="dxa"/>
          </w:tcPr>
          <w:p w14:paraId="1679FC3D" w14:textId="77777777" w:rsidR="0038567C" w:rsidRPr="00D814A6" w:rsidRDefault="0038567C" w:rsidP="0038567C">
            <w:pPr>
              <w:spacing w:after="0" w:line="240" w:lineRule="auto"/>
              <w:jc w:val="both"/>
              <w:rPr>
                <w:rFonts w:ascii="Times New Roman" w:hAnsi="Times New Roman" w:cs="Times New Roman"/>
                <w:sz w:val="24"/>
                <w:szCs w:val="24"/>
                <w:lang w:val="lt-LT"/>
              </w:rPr>
            </w:pPr>
          </w:p>
        </w:tc>
      </w:tr>
      <w:tr w:rsidR="00D90DE9" w:rsidRPr="00D814A6" w14:paraId="38A418C0" w14:textId="77777777" w:rsidTr="26E74E49">
        <w:tc>
          <w:tcPr>
            <w:tcW w:w="2552" w:type="dxa"/>
          </w:tcPr>
          <w:p w14:paraId="4B59E4E3" w14:textId="52E575FA" w:rsidR="00D90DE9" w:rsidRPr="00D814A6" w:rsidRDefault="00D90DE9" w:rsidP="00D90DE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47EBE391" w14:textId="77777777" w:rsidR="00D90DE9" w:rsidRPr="00884D69" w:rsidRDefault="00D90DE9" w:rsidP="00D90DE9">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52AEC3B0" w14:textId="77777777" w:rsidR="00D90DE9" w:rsidRPr="26E74E49" w:rsidRDefault="00D90DE9" w:rsidP="00D90DE9">
            <w:pPr>
              <w:spacing w:after="0" w:line="240" w:lineRule="auto"/>
              <w:jc w:val="both"/>
              <w:rPr>
                <w:rFonts w:ascii="Times New Roman" w:eastAsia="Arial Unicode MS" w:hAnsi="Times New Roman" w:cs="Times New Roman"/>
                <w:sz w:val="24"/>
                <w:szCs w:val="24"/>
                <w:lang w:eastAsia="lt-LT"/>
              </w:rPr>
            </w:pPr>
          </w:p>
        </w:tc>
        <w:tc>
          <w:tcPr>
            <w:tcW w:w="1843" w:type="dxa"/>
          </w:tcPr>
          <w:p w14:paraId="15960E02" w14:textId="77777777" w:rsidR="00D90DE9" w:rsidRPr="00D814A6" w:rsidRDefault="00D90DE9" w:rsidP="00D90DE9">
            <w:pPr>
              <w:spacing w:after="0" w:line="240" w:lineRule="auto"/>
              <w:jc w:val="both"/>
              <w:rPr>
                <w:rFonts w:ascii="Times New Roman" w:hAnsi="Times New Roman" w:cs="Times New Roman"/>
                <w:sz w:val="24"/>
                <w:szCs w:val="24"/>
                <w:lang w:val="lt-LT"/>
              </w:rPr>
            </w:pPr>
          </w:p>
        </w:tc>
      </w:tr>
      <w:tr w:rsidR="00D90DE9" w:rsidRPr="00D814A6" w14:paraId="1BDDB924" w14:textId="77777777" w:rsidTr="00997C91">
        <w:tc>
          <w:tcPr>
            <w:tcW w:w="9498" w:type="dxa"/>
            <w:gridSpan w:val="4"/>
          </w:tcPr>
          <w:p w14:paraId="48D0D8A7" w14:textId="77777777" w:rsidR="00997C91" w:rsidRPr="00AB490A" w:rsidRDefault="00997C91" w:rsidP="00997C91">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2F2E3CC2" w14:textId="0F145A89" w:rsidR="00D90DE9" w:rsidRPr="00D814A6" w:rsidRDefault="00997C91" w:rsidP="00997C91">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206161" w:rsidRPr="00D814A6" w14:paraId="1C5590A8" w14:textId="77777777" w:rsidTr="26E74E49">
        <w:tc>
          <w:tcPr>
            <w:tcW w:w="2552" w:type="dxa"/>
          </w:tcPr>
          <w:p w14:paraId="15107FB6" w14:textId="28FE724A"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35001C4B" w14:textId="44735434"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Pr>
                <w:rFonts w:ascii="Times New Roman" w:eastAsia="Arial Unicode MS" w:hAnsi="Times New Roman" w:cs="Times New Roman"/>
                <w:sz w:val="24"/>
                <w:szCs w:val="24"/>
                <w:lang w:val="lt-LT" w:eastAsia="lt-LT"/>
              </w:rPr>
              <w:t>netaikoma</w:t>
            </w:r>
            <w:r w:rsidRPr="00884D69">
              <w:rPr>
                <w:rFonts w:ascii="Times New Roman" w:eastAsia="Arial Unicode MS" w:hAnsi="Times New Roman" w:cs="Times New Roman"/>
                <w:sz w:val="24"/>
                <w:szCs w:val="24"/>
                <w:lang w:val="lt-LT" w:eastAsia="lt-LT"/>
              </w:rPr>
              <w:t>.</w:t>
            </w:r>
          </w:p>
        </w:tc>
        <w:tc>
          <w:tcPr>
            <w:tcW w:w="1843" w:type="dxa"/>
          </w:tcPr>
          <w:p w14:paraId="604A4568"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tr w:rsidR="00206161" w:rsidRPr="00D814A6" w14:paraId="2F68AF96" w14:textId="77777777" w:rsidTr="26E74E49">
        <w:tc>
          <w:tcPr>
            <w:tcW w:w="2552" w:type="dxa"/>
          </w:tcPr>
          <w:p w14:paraId="7211553F" w14:textId="17722822"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1E00523E" w14:textId="117A60A5"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Pr="00923A5D">
              <w:rPr>
                <w:rFonts w:ascii="Times New Roman" w:eastAsia="Times New Roman" w:hAnsi="Times New Roman" w:cs="Times New Roman"/>
                <w:kern w:val="2"/>
                <w:sz w:val="24"/>
                <w:szCs w:val="24"/>
                <w:lang w:val="lt-LT"/>
              </w:rPr>
              <w:t xml:space="preserve"> </w:t>
            </w:r>
            <w:r>
              <w:rPr>
                <w:rFonts w:ascii="Times New Roman" w:eastAsia="Times New Roman" w:hAnsi="Times New Roman" w:cs="Times New Roman"/>
                <w:kern w:val="2"/>
                <w:sz w:val="24"/>
                <w:szCs w:val="24"/>
                <w:lang w:val="lt-LT"/>
              </w:rPr>
              <w:t>netaikoma.</w:t>
            </w:r>
          </w:p>
        </w:tc>
        <w:tc>
          <w:tcPr>
            <w:tcW w:w="1843" w:type="dxa"/>
          </w:tcPr>
          <w:p w14:paraId="0D5FCDD9"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tr w:rsidR="00206161" w:rsidRPr="00D814A6" w14:paraId="56C69424" w14:textId="77777777" w:rsidTr="26E74E49">
        <w:tc>
          <w:tcPr>
            <w:tcW w:w="2552" w:type="dxa"/>
          </w:tcPr>
          <w:p w14:paraId="2DEFC7E7" w14:textId="1EDA4793"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62D4B724" w14:textId="36F89DA2"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Pr>
                <w:rFonts w:ascii="Times New Roman" w:eastAsia="Times New Roman" w:hAnsi="Times New Roman" w:cs="Times New Roman"/>
                <w:kern w:val="2"/>
                <w:sz w:val="24"/>
                <w:szCs w:val="24"/>
                <w:lang w:val="lt-LT"/>
              </w:rPr>
              <w:t xml:space="preserve"> netaikoma.</w:t>
            </w:r>
          </w:p>
        </w:tc>
        <w:tc>
          <w:tcPr>
            <w:tcW w:w="1843" w:type="dxa"/>
          </w:tcPr>
          <w:p w14:paraId="1582D232"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tr w:rsidR="00206161" w:rsidRPr="00D814A6" w14:paraId="7F9CE7C6" w14:textId="77777777" w:rsidTr="26E74E49">
        <w:tc>
          <w:tcPr>
            <w:tcW w:w="2552" w:type="dxa"/>
          </w:tcPr>
          <w:p w14:paraId="62114860" w14:textId="7AC41169"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4C126490" w14:textId="4EDCE6E0"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012F21">
              <w:rPr>
                <w:rFonts w:ascii="Times New Roman" w:eastAsia="Times New Roman" w:hAnsi="Times New Roman" w:cs="Times New Roman"/>
                <w:kern w:val="2"/>
                <w:sz w:val="24"/>
                <w:szCs w:val="24"/>
                <w:lang w:val="lt-LT"/>
              </w:rPr>
              <w:t>Netaikoma.</w:t>
            </w:r>
          </w:p>
        </w:tc>
        <w:tc>
          <w:tcPr>
            <w:tcW w:w="1843" w:type="dxa"/>
          </w:tcPr>
          <w:p w14:paraId="78A8D268"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tr w:rsidR="00206161" w:rsidRPr="00D814A6" w14:paraId="1D8EB4FA" w14:textId="77777777" w:rsidTr="26E74E49">
        <w:tc>
          <w:tcPr>
            <w:tcW w:w="2552" w:type="dxa"/>
          </w:tcPr>
          <w:p w14:paraId="60A59032" w14:textId="0B91F16D"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.5.</w:t>
            </w:r>
          </w:p>
        </w:tc>
        <w:tc>
          <w:tcPr>
            <w:tcW w:w="5103" w:type="dxa"/>
            <w:gridSpan w:val="2"/>
          </w:tcPr>
          <w:p w14:paraId="4A99ABE6" w14:textId="78E79219"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04647950"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bookmarkEnd w:id="4"/>
      <w:tr w:rsidR="0038567C" w:rsidRPr="00D814A6" w14:paraId="37C3203D" w14:textId="77777777" w:rsidTr="26E74E49">
        <w:tc>
          <w:tcPr>
            <w:tcW w:w="9498" w:type="dxa"/>
            <w:gridSpan w:val="4"/>
          </w:tcPr>
          <w:p w14:paraId="140FA895" w14:textId="76033F7C" w:rsidR="0038567C" w:rsidRPr="00D814A6" w:rsidRDefault="0038567C" w:rsidP="0038567C">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D814A6">
              <w:rPr>
                <w:rFonts w:ascii="Times New Roman" w:eastAsia="Times New Roman" w:hAnsi="Times New Roman" w:cs="Times New Roman"/>
                <w:b/>
                <w:bCs/>
                <w:sz w:val="24"/>
                <w:szCs w:val="24"/>
                <w:lang w:val="lt-LT"/>
              </w:rPr>
              <w:t>1</w:t>
            </w:r>
            <w:r w:rsidR="00D90DE9">
              <w:rPr>
                <w:rFonts w:ascii="Times New Roman" w:eastAsia="Times New Roman" w:hAnsi="Times New Roman" w:cs="Times New Roman"/>
                <w:b/>
                <w:bCs/>
                <w:sz w:val="24"/>
                <w:szCs w:val="24"/>
                <w:lang w:val="lt-LT"/>
              </w:rPr>
              <w:t>3</w:t>
            </w:r>
            <w:r w:rsidRPr="00D814A6">
              <w:rPr>
                <w:rFonts w:ascii="Times New Roman" w:eastAsia="Times New Roman" w:hAnsi="Times New Roman" w:cs="Times New Roman"/>
                <w:b/>
                <w:bCs/>
                <w:sz w:val="24"/>
                <w:szCs w:val="24"/>
                <w:lang w:val="lt-LT"/>
              </w:rPr>
              <w:t>. SPECIALIŲJŲ SUTARTIES SĄLYGŲ PRIEDAI</w:t>
            </w:r>
          </w:p>
        </w:tc>
      </w:tr>
      <w:tr w:rsidR="0038567C" w:rsidRPr="00D814A6" w14:paraId="4E1C2EA4" w14:textId="77777777" w:rsidTr="26E74E49">
        <w:trPr>
          <w:trHeight w:val="834"/>
        </w:trPr>
        <w:tc>
          <w:tcPr>
            <w:tcW w:w="9498" w:type="dxa"/>
            <w:gridSpan w:val="4"/>
          </w:tcPr>
          <w:p w14:paraId="26677696" w14:textId="314D6892" w:rsidR="0038567C" w:rsidRPr="00D814A6" w:rsidRDefault="0038567C" w:rsidP="0038567C">
            <w:pPr>
              <w:pStyle w:val="ListParagraph"/>
              <w:shd w:val="clear" w:color="auto" w:fill="FFFFFF"/>
              <w:ind w:left="0"/>
              <w:jc w:val="both"/>
              <w:rPr>
                <w:rFonts w:eastAsia="Calibri"/>
              </w:rPr>
            </w:pPr>
            <w:r w:rsidRPr="00D814A6">
              <w:rPr>
                <w:rFonts w:eastAsia="Calibri"/>
              </w:rPr>
              <w:t>1</w:t>
            </w:r>
            <w:r w:rsidR="00D90DE9">
              <w:rPr>
                <w:rFonts w:eastAsia="Calibri"/>
              </w:rPr>
              <w:t>3</w:t>
            </w:r>
            <w:r w:rsidRPr="00D814A6">
              <w:rPr>
                <w:rFonts w:eastAsia="Calibri"/>
              </w:rPr>
              <w:t xml:space="preserve">.1. Priedas Nr.1 </w:t>
            </w:r>
            <w:r w:rsidR="00D21CBD">
              <w:rPr>
                <w:rFonts w:eastAsia="Calibri"/>
              </w:rPr>
              <w:t>–</w:t>
            </w:r>
            <w:r w:rsidRPr="00D814A6">
              <w:rPr>
                <w:rFonts w:eastAsia="Calibri"/>
              </w:rPr>
              <w:t xml:space="preserve"> Techninė specifikacija</w:t>
            </w:r>
          </w:p>
          <w:p w14:paraId="37C9E7D5" w14:textId="12360091" w:rsidR="0038567C" w:rsidRPr="00D814A6" w:rsidRDefault="0038567C" w:rsidP="0038567C">
            <w:pPr>
              <w:pStyle w:val="ListParagraph"/>
              <w:shd w:val="clear" w:color="auto" w:fill="FFFFFF"/>
              <w:ind w:left="0"/>
              <w:jc w:val="both"/>
              <w:rPr>
                <w:rFonts w:eastAsia="Calibri"/>
              </w:rPr>
            </w:pPr>
            <w:r w:rsidRPr="00D814A6">
              <w:rPr>
                <w:rFonts w:eastAsia="Calibri"/>
              </w:rPr>
              <w:t>1</w:t>
            </w:r>
            <w:r w:rsidR="00D90DE9">
              <w:rPr>
                <w:rFonts w:eastAsia="Calibri"/>
              </w:rPr>
              <w:t>3</w:t>
            </w:r>
            <w:r w:rsidRPr="00D814A6">
              <w:rPr>
                <w:rFonts w:eastAsia="Calibri"/>
              </w:rPr>
              <w:t xml:space="preserve">.2. Priedas Nr.2 </w:t>
            </w:r>
            <w:r w:rsidR="00D21CBD">
              <w:rPr>
                <w:rFonts w:eastAsia="Calibri"/>
              </w:rPr>
              <w:t>–</w:t>
            </w:r>
            <w:r w:rsidRPr="00D814A6">
              <w:rPr>
                <w:rFonts w:eastAsia="Calibri"/>
              </w:rPr>
              <w:t xml:space="preserve"> Pasiūlymas </w:t>
            </w:r>
          </w:p>
          <w:p w14:paraId="6DA2819A" w14:textId="40E68D75" w:rsidR="0038567C" w:rsidRPr="00D814A6" w:rsidRDefault="0038567C" w:rsidP="0038567C">
            <w:pPr>
              <w:pStyle w:val="ListParagraph"/>
              <w:shd w:val="clear" w:color="auto" w:fill="FFFFFF"/>
              <w:ind w:left="0"/>
              <w:jc w:val="both"/>
              <w:rPr>
                <w:rFonts w:eastAsia="Calibri"/>
              </w:rPr>
            </w:pPr>
            <w:r w:rsidRPr="00D814A6">
              <w:rPr>
                <w:rFonts w:eastAsia="Calibri"/>
              </w:rPr>
              <w:t>1</w:t>
            </w:r>
            <w:r w:rsidR="00D90DE9">
              <w:rPr>
                <w:rFonts w:eastAsia="Calibri"/>
              </w:rPr>
              <w:t>3</w:t>
            </w:r>
            <w:r w:rsidRPr="00D814A6">
              <w:rPr>
                <w:rFonts w:eastAsia="Calibri"/>
              </w:rPr>
              <w:t xml:space="preserve">.3. Priedas Nr. 3 – Atsakingi asmenys </w:t>
            </w:r>
          </w:p>
          <w:p w14:paraId="6D36104C" w14:textId="57F817AE" w:rsidR="0038567C" w:rsidRPr="00D21CBD" w:rsidRDefault="0038567C" w:rsidP="0038567C">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D814A6">
              <w:rPr>
                <w:rFonts w:ascii="Times New Roman" w:eastAsia="Calibri" w:hAnsi="Times New Roman" w:cs="Times New Roman"/>
                <w:sz w:val="24"/>
                <w:szCs w:val="24"/>
                <w:lang w:val="lt-LT"/>
              </w:rPr>
              <w:t>1</w:t>
            </w:r>
            <w:r w:rsidR="00D90DE9">
              <w:rPr>
                <w:rFonts w:ascii="Times New Roman" w:eastAsia="Calibri" w:hAnsi="Times New Roman" w:cs="Times New Roman"/>
                <w:sz w:val="24"/>
                <w:szCs w:val="24"/>
                <w:lang w:val="lt-LT"/>
              </w:rPr>
              <w:t>3</w:t>
            </w:r>
            <w:r w:rsidRPr="00D814A6">
              <w:rPr>
                <w:rFonts w:ascii="Times New Roman" w:eastAsia="Calibri" w:hAnsi="Times New Roman" w:cs="Times New Roman"/>
                <w:sz w:val="24"/>
                <w:szCs w:val="24"/>
                <w:lang w:val="lt-LT"/>
              </w:rPr>
              <w:t xml:space="preserve">.4. Priedas Nr. 4 </w:t>
            </w:r>
            <w:r w:rsidR="00D21CBD">
              <w:rPr>
                <w:rFonts w:ascii="Times New Roman" w:eastAsia="Calibri" w:hAnsi="Times New Roman" w:cs="Times New Roman"/>
                <w:sz w:val="24"/>
                <w:szCs w:val="24"/>
                <w:lang w:val="lt-LT"/>
              </w:rPr>
              <w:t>–</w:t>
            </w:r>
            <w:r w:rsidRPr="00D814A6">
              <w:rPr>
                <w:rFonts w:ascii="Times New Roman" w:eastAsia="Calibri" w:hAnsi="Times New Roman" w:cs="Times New Roman"/>
                <w:sz w:val="24"/>
                <w:szCs w:val="24"/>
                <w:lang w:val="lt-LT"/>
              </w:rPr>
              <w:t xml:space="preserve"> S</w:t>
            </w:r>
            <w:r w:rsidRPr="00D814A6">
              <w:rPr>
                <w:rFonts w:ascii="Times New Roman" w:eastAsia="Times New Roman" w:hAnsi="Times New Roman" w:cs="Times New Roman"/>
                <w:iCs/>
                <w:sz w:val="24"/>
                <w:szCs w:val="24"/>
                <w:lang w:val="lt-LT" w:eastAsia="lt-LT"/>
              </w:rPr>
              <w:t>utarties vykdymui pasitelkiami ūkio subjektai</w:t>
            </w:r>
          </w:p>
        </w:tc>
      </w:tr>
      <w:tr w:rsidR="0038567C" w:rsidRPr="00D814A6" w14:paraId="02908552" w14:textId="77777777" w:rsidTr="26E74E49">
        <w:tc>
          <w:tcPr>
            <w:tcW w:w="9498" w:type="dxa"/>
            <w:gridSpan w:val="4"/>
          </w:tcPr>
          <w:p w14:paraId="373B8CAC" w14:textId="4030CEA1" w:rsidR="0038567C" w:rsidRPr="00D814A6" w:rsidRDefault="0038567C" w:rsidP="0038567C">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5" w:name="_Hlk81577692"/>
            <w:r w:rsidRPr="00D814A6">
              <w:rPr>
                <w:rFonts w:ascii="Times New Roman" w:eastAsia="Arial Unicode MS" w:hAnsi="Times New Roman" w:cs="Times New Roman"/>
                <w:b/>
                <w:bCs/>
                <w:spacing w:val="4"/>
                <w:sz w:val="24"/>
                <w:szCs w:val="24"/>
                <w:lang w:val="lt-LT" w:eastAsia="lt-LT"/>
              </w:rPr>
              <w:t>1</w:t>
            </w:r>
            <w:r w:rsidR="00515789">
              <w:rPr>
                <w:rFonts w:ascii="Times New Roman" w:eastAsia="Arial Unicode MS" w:hAnsi="Times New Roman" w:cs="Times New Roman"/>
                <w:b/>
                <w:bCs/>
                <w:spacing w:val="4"/>
                <w:sz w:val="24"/>
                <w:szCs w:val="24"/>
                <w:lang w:val="lt-LT" w:eastAsia="lt-LT"/>
              </w:rPr>
              <w:t>3</w:t>
            </w:r>
            <w:r w:rsidRPr="00D814A6">
              <w:rPr>
                <w:rFonts w:ascii="Times New Roman" w:eastAsia="Arial Unicode MS" w:hAnsi="Times New Roman" w:cs="Times New Roman"/>
                <w:b/>
                <w:bCs/>
                <w:spacing w:val="4"/>
                <w:sz w:val="24"/>
                <w:szCs w:val="24"/>
                <w:lang w:val="lt-LT" w:eastAsia="lt-LT"/>
              </w:rPr>
              <w:t>. ŠALIŲ PARAŠAI</w:t>
            </w:r>
          </w:p>
        </w:tc>
      </w:tr>
      <w:tr w:rsidR="0038567C" w:rsidRPr="00D814A6" w14:paraId="3583E9E0" w14:textId="77777777" w:rsidTr="26E74E49">
        <w:tc>
          <w:tcPr>
            <w:tcW w:w="4749" w:type="dxa"/>
            <w:gridSpan w:val="2"/>
          </w:tcPr>
          <w:p w14:paraId="6FDFACE3" w14:textId="02CE604A" w:rsidR="0038567C" w:rsidRPr="00D814A6" w:rsidRDefault="0038567C" w:rsidP="0038567C">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D814A6">
              <w:rPr>
                <w:rFonts w:ascii="Times New Roman" w:eastAsia="Arial Unicode MS" w:hAnsi="Times New Roman" w:cs="Times New Roman"/>
                <w:sz w:val="24"/>
                <w:szCs w:val="24"/>
                <w:highlight w:val="lightGray"/>
                <w:bdr w:val="nil"/>
                <w:lang w:val="lt-LT"/>
              </w:rPr>
              <w:t>Užsakovo atstovo vardas, pavardė</w:t>
            </w:r>
          </w:p>
          <w:p w14:paraId="72F872A7"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highlight w:val="lightGray"/>
                <w:bdr w:val="nil"/>
                <w:lang w:val="lt-LT"/>
              </w:rPr>
              <w:t>Atstovo pareigos</w:t>
            </w:r>
          </w:p>
          <w:p w14:paraId="405369FA"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bdr w:val="nil"/>
                <w:lang w:val="lt-LT"/>
              </w:rPr>
              <w:t>______________</w:t>
            </w:r>
          </w:p>
          <w:p w14:paraId="698D9C72" w14:textId="5195695D"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D814A6">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38567C" w:rsidRPr="00D814A6" w:rsidRDefault="0038567C" w:rsidP="0038567C">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D814A6">
              <w:rPr>
                <w:rFonts w:ascii="Times New Roman" w:eastAsia="Arial Unicode MS" w:hAnsi="Times New Roman" w:cs="Times New Roman"/>
                <w:sz w:val="24"/>
                <w:szCs w:val="24"/>
                <w:highlight w:val="lightGray"/>
                <w:bdr w:val="nil"/>
                <w:lang w:val="lt-LT"/>
              </w:rPr>
              <w:t>Tiekėjo atstovo vardas, pavardė</w:t>
            </w:r>
          </w:p>
          <w:p w14:paraId="09F20370"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highlight w:val="lightGray"/>
                <w:bdr w:val="nil"/>
                <w:lang w:val="lt-LT"/>
              </w:rPr>
              <w:t>Atstovo pareigos</w:t>
            </w:r>
          </w:p>
          <w:p w14:paraId="247A89B9"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bdr w:val="nil"/>
                <w:lang w:val="lt-LT"/>
              </w:rPr>
              <w:t>______________</w:t>
            </w:r>
          </w:p>
          <w:p w14:paraId="661E5A87" w14:textId="1CB1863C" w:rsidR="0038567C" w:rsidRPr="00D814A6" w:rsidRDefault="0038567C" w:rsidP="0038567C">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D814A6">
              <w:rPr>
                <w:rFonts w:ascii="Times New Roman" w:eastAsia="Arial Unicode MS" w:hAnsi="Times New Roman" w:cs="Times New Roman"/>
                <w:sz w:val="24"/>
                <w:szCs w:val="24"/>
                <w:bdr w:val="nil"/>
                <w:vertAlign w:val="superscript"/>
                <w:lang w:val="lt-LT"/>
              </w:rPr>
              <w:t>(parašas)</w:t>
            </w:r>
          </w:p>
        </w:tc>
      </w:tr>
      <w:bookmarkEnd w:id="5"/>
    </w:tbl>
    <w:p w14:paraId="2AD30D3D" w14:textId="77777777" w:rsidR="00AB4F57" w:rsidRPr="00D814A6" w:rsidRDefault="00AB4F57" w:rsidP="00CD5651">
      <w:pPr>
        <w:spacing w:line="276" w:lineRule="auto"/>
        <w:rPr>
          <w:rFonts w:ascii="Times New Roman" w:hAnsi="Times New Roman" w:cs="Times New Roman"/>
          <w:sz w:val="24"/>
          <w:szCs w:val="24"/>
          <w:lang w:val="lt-LT"/>
        </w:rPr>
      </w:pPr>
    </w:p>
    <w:p w14:paraId="7573A992" w14:textId="7C060244" w:rsidR="002D5A3C" w:rsidRPr="00D814A6" w:rsidRDefault="00F15892" w:rsidP="00CD5651">
      <w:pPr>
        <w:spacing w:line="276" w:lineRule="auto"/>
        <w:rPr>
          <w:rFonts w:ascii="Times New Roman" w:eastAsia="Times New Roman" w:hAnsi="Times New Roman" w:cs="Times New Roman"/>
          <w:sz w:val="24"/>
          <w:szCs w:val="24"/>
          <w:lang w:val="lt-LT" w:eastAsia="lt-LT"/>
        </w:rPr>
      </w:pPr>
      <w:r w:rsidRPr="00D814A6">
        <w:rPr>
          <w:rFonts w:ascii="Times New Roman" w:hAnsi="Times New Roman" w:cs="Times New Roman"/>
          <w:sz w:val="24"/>
          <w:szCs w:val="24"/>
          <w:lang w:val="lt-LT"/>
        </w:rPr>
        <w:t xml:space="preserve">* </w:t>
      </w:r>
      <w:r w:rsidR="002D5A3C" w:rsidRPr="00D814A6">
        <w:rPr>
          <w:rFonts w:ascii="Times New Roman" w:hAnsi="Times New Roman" w:cs="Times New Roman"/>
          <w:sz w:val="24"/>
          <w:szCs w:val="24"/>
          <w:lang w:val="lt-LT"/>
        </w:rPr>
        <w:t xml:space="preserve">Jei šis dokumentas pasirašomas elektroniniu būdu, </w:t>
      </w:r>
      <w:r w:rsidR="002D5A3C" w:rsidRPr="00D814A6">
        <w:rPr>
          <w:rFonts w:ascii="Times New Roman" w:eastAsia="Times New Roman" w:hAnsi="Times New Roman" w:cs="Times New Roman"/>
          <w:sz w:val="24"/>
          <w:szCs w:val="24"/>
          <w:lang w:val="lt-LT" w:eastAsia="lt-LT"/>
        </w:rPr>
        <w:t>šio dokumento pasirašymo</w:t>
      </w:r>
      <w:r w:rsidR="003C586B" w:rsidRPr="00D814A6">
        <w:rPr>
          <w:rFonts w:ascii="Times New Roman" w:eastAsia="Times New Roman" w:hAnsi="Times New Roman" w:cs="Times New Roman"/>
          <w:sz w:val="24"/>
          <w:szCs w:val="24"/>
          <w:lang w:val="lt-LT" w:eastAsia="lt-LT"/>
        </w:rPr>
        <w:t xml:space="preserve"> ir</w:t>
      </w:r>
      <w:r w:rsidR="002D5A3C" w:rsidRPr="00D814A6">
        <w:rPr>
          <w:rFonts w:ascii="Times New Roman" w:eastAsia="Times New Roman" w:hAnsi="Times New Roman" w:cs="Times New Roman"/>
          <w:sz w:val="24"/>
          <w:szCs w:val="24"/>
          <w:lang w:val="lt-LT" w:eastAsia="lt-LT"/>
        </w:rPr>
        <w:t xml:space="preserve"> registracijos datos  užfiksuojam</w:t>
      </w:r>
      <w:r w:rsidR="1E057D26" w:rsidRPr="00D814A6">
        <w:rPr>
          <w:rFonts w:ascii="Times New Roman" w:eastAsia="Times New Roman" w:hAnsi="Times New Roman" w:cs="Times New Roman"/>
          <w:sz w:val="24"/>
          <w:szCs w:val="24"/>
          <w:lang w:val="lt-LT" w:eastAsia="lt-LT"/>
        </w:rPr>
        <w:t>os</w:t>
      </w:r>
      <w:r w:rsidR="002D5A3C" w:rsidRPr="00D814A6">
        <w:rPr>
          <w:rFonts w:ascii="Times New Roman" w:eastAsia="Times New Roman" w:hAnsi="Times New Roman" w:cs="Times New Roman"/>
          <w:sz w:val="24"/>
          <w:szCs w:val="24"/>
          <w:lang w:val="lt-LT" w:eastAsia="lt-LT"/>
        </w:rPr>
        <w:t xml:space="preserve"> šio dokumento metaduomenyse.</w:t>
      </w:r>
    </w:p>
    <w:sectPr w:rsidR="002D5A3C" w:rsidRPr="00D814A6"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F2ED5" w14:textId="77777777" w:rsidR="00ED2CD5" w:rsidRDefault="00ED2CD5" w:rsidP="0063379D">
      <w:pPr>
        <w:spacing w:after="0" w:line="240" w:lineRule="auto"/>
      </w:pPr>
      <w:r>
        <w:separator/>
      </w:r>
    </w:p>
  </w:endnote>
  <w:endnote w:type="continuationSeparator" w:id="0">
    <w:p w14:paraId="3AF8DDC6" w14:textId="77777777" w:rsidR="00ED2CD5" w:rsidRDefault="00ED2CD5" w:rsidP="0063379D">
      <w:pPr>
        <w:spacing w:after="0" w:line="240" w:lineRule="auto"/>
      </w:pPr>
      <w:r>
        <w:continuationSeparator/>
      </w:r>
    </w:p>
  </w:endnote>
  <w:endnote w:type="continuationNotice" w:id="1">
    <w:p w14:paraId="34C0EF0D" w14:textId="77777777" w:rsidR="00ED2CD5" w:rsidRDefault="00ED2C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DA6CB" w14:textId="77777777" w:rsidR="00ED2CD5" w:rsidRDefault="00ED2CD5" w:rsidP="0063379D">
      <w:pPr>
        <w:spacing w:after="0" w:line="240" w:lineRule="auto"/>
      </w:pPr>
      <w:r>
        <w:separator/>
      </w:r>
    </w:p>
  </w:footnote>
  <w:footnote w:type="continuationSeparator" w:id="0">
    <w:p w14:paraId="1DEFB83A" w14:textId="77777777" w:rsidR="00ED2CD5" w:rsidRDefault="00ED2CD5" w:rsidP="0063379D">
      <w:pPr>
        <w:spacing w:after="0" w:line="240" w:lineRule="auto"/>
      </w:pPr>
      <w:r>
        <w:continuationSeparator/>
      </w:r>
    </w:p>
  </w:footnote>
  <w:footnote w:type="continuationNotice" w:id="1">
    <w:p w14:paraId="64D40140" w14:textId="77777777" w:rsidR="00ED2CD5" w:rsidRDefault="00ED2C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7F76"/>
    <w:rsid w:val="00016F19"/>
    <w:rsid w:val="000249C5"/>
    <w:rsid w:val="00031332"/>
    <w:rsid w:val="000339C0"/>
    <w:rsid w:val="000370B0"/>
    <w:rsid w:val="000400D2"/>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A618D"/>
    <w:rsid w:val="000B77B7"/>
    <w:rsid w:val="000D0299"/>
    <w:rsid w:val="000D252B"/>
    <w:rsid w:val="000D6C4C"/>
    <w:rsid w:val="000E6522"/>
    <w:rsid w:val="000F680D"/>
    <w:rsid w:val="00102AC0"/>
    <w:rsid w:val="00106A1E"/>
    <w:rsid w:val="001072EB"/>
    <w:rsid w:val="00114126"/>
    <w:rsid w:val="001229F1"/>
    <w:rsid w:val="001314A9"/>
    <w:rsid w:val="00133501"/>
    <w:rsid w:val="001419E8"/>
    <w:rsid w:val="0014202F"/>
    <w:rsid w:val="00146EA1"/>
    <w:rsid w:val="00152E08"/>
    <w:rsid w:val="001541A5"/>
    <w:rsid w:val="001673FD"/>
    <w:rsid w:val="001713EC"/>
    <w:rsid w:val="00171853"/>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3CF6"/>
    <w:rsid w:val="001D5DE8"/>
    <w:rsid w:val="001E4E0F"/>
    <w:rsid w:val="001E592E"/>
    <w:rsid w:val="001E789E"/>
    <w:rsid w:val="001F3989"/>
    <w:rsid w:val="00205706"/>
    <w:rsid w:val="00206161"/>
    <w:rsid w:val="00216E37"/>
    <w:rsid w:val="00224FBD"/>
    <w:rsid w:val="00232CE0"/>
    <w:rsid w:val="0023595F"/>
    <w:rsid w:val="002364E3"/>
    <w:rsid w:val="00237AD9"/>
    <w:rsid w:val="00240838"/>
    <w:rsid w:val="00242BC0"/>
    <w:rsid w:val="002449CA"/>
    <w:rsid w:val="0024717C"/>
    <w:rsid w:val="00253ADC"/>
    <w:rsid w:val="0025686C"/>
    <w:rsid w:val="0026756B"/>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304F0B"/>
    <w:rsid w:val="003060B3"/>
    <w:rsid w:val="00310E65"/>
    <w:rsid w:val="003147CB"/>
    <w:rsid w:val="00320846"/>
    <w:rsid w:val="003224FF"/>
    <w:rsid w:val="003242AF"/>
    <w:rsid w:val="00327B05"/>
    <w:rsid w:val="00330E43"/>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8567C"/>
    <w:rsid w:val="00391A8D"/>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E4DAA"/>
    <w:rsid w:val="003E5290"/>
    <w:rsid w:val="003E5875"/>
    <w:rsid w:val="003E6825"/>
    <w:rsid w:val="003F2EB6"/>
    <w:rsid w:val="003F6791"/>
    <w:rsid w:val="00400513"/>
    <w:rsid w:val="004014F2"/>
    <w:rsid w:val="00405FB2"/>
    <w:rsid w:val="0040734C"/>
    <w:rsid w:val="00412DB4"/>
    <w:rsid w:val="00413EAA"/>
    <w:rsid w:val="00416316"/>
    <w:rsid w:val="004172B3"/>
    <w:rsid w:val="00420497"/>
    <w:rsid w:val="00424BA6"/>
    <w:rsid w:val="00425372"/>
    <w:rsid w:val="00430DB5"/>
    <w:rsid w:val="004322ED"/>
    <w:rsid w:val="00435C76"/>
    <w:rsid w:val="00446371"/>
    <w:rsid w:val="00446BBE"/>
    <w:rsid w:val="00447A4F"/>
    <w:rsid w:val="00447E87"/>
    <w:rsid w:val="00454D24"/>
    <w:rsid w:val="00455CCA"/>
    <w:rsid w:val="00465DAA"/>
    <w:rsid w:val="004723F4"/>
    <w:rsid w:val="00472F33"/>
    <w:rsid w:val="00485E8F"/>
    <w:rsid w:val="00494710"/>
    <w:rsid w:val="00495322"/>
    <w:rsid w:val="004A3A2E"/>
    <w:rsid w:val="004A5D05"/>
    <w:rsid w:val="004B277F"/>
    <w:rsid w:val="004B2AC3"/>
    <w:rsid w:val="004B2B01"/>
    <w:rsid w:val="004B4509"/>
    <w:rsid w:val="004B69FE"/>
    <w:rsid w:val="004B7A58"/>
    <w:rsid w:val="004C37EA"/>
    <w:rsid w:val="004C404E"/>
    <w:rsid w:val="004C4A64"/>
    <w:rsid w:val="004C63D5"/>
    <w:rsid w:val="004D3F27"/>
    <w:rsid w:val="004D606C"/>
    <w:rsid w:val="004D61D5"/>
    <w:rsid w:val="004E030F"/>
    <w:rsid w:val="004E0AB1"/>
    <w:rsid w:val="004E228A"/>
    <w:rsid w:val="004E6B75"/>
    <w:rsid w:val="004E6CA9"/>
    <w:rsid w:val="004F38A7"/>
    <w:rsid w:val="004F614F"/>
    <w:rsid w:val="00500334"/>
    <w:rsid w:val="00506960"/>
    <w:rsid w:val="00507D1A"/>
    <w:rsid w:val="005103CB"/>
    <w:rsid w:val="005132E1"/>
    <w:rsid w:val="00515789"/>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2EF9"/>
    <w:rsid w:val="00596CF2"/>
    <w:rsid w:val="005979F8"/>
    <w:rsid w:val="005A11FC"/>
    <w:rsid w:val="005A3AF2"/>
    <w:rsid w:val="005A650F"/>
    <w:rsid w:val="005B0D75"/>
    <w:rsid w:val="005B785B"/>
    <w:rsid w:val="005B7EE2"/>
    <w:rsid w:val="005C07EE"/>
    <w:rsid w:val="005C42FC"/>
    <w:rsid w:val="005C455B"/>
    <w:rsid w:val="005C5617"/>
    <w:rsid w:val="005C5E12"/>
    <w:rsid w:val="005D4755"/>
    <w:rsid w:val="005D5DD6"/>
    <w:rsid w:val="005D5F66"/>
    <w:rsid w:val="005E1500"/>
    <w:rsid w:val="005E1BC3"/>
    <w:rsid w:val="005F02AC"/>
    <w:rsid w:val="005F375C"/>
    <w:rsid w:val="005F383E"/>
    <w:rsid w:val="005F6693"/>
    <w:rsid w:val="006045F7"/>
    <w:rsid w:val="0060577D"/>
    <w:rsid w:val="00605A88"/>
    <w:rsid w:val="006114D4"/>
    <w:rsid w:val="00615165"/>
    <w:rsid w:val="006167FF"/>
    <w:rsid w:val="0062704D"/>
    <w:rsid w:val="0063379D"/>
    <w:rsid w:val="00637499"/>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7DD3"/>
    <w:rsid w:val="006A3D44"/>
    <w:rsid w:val="006A4322"/>
    <w:rsid w:val="006A452C"/>
    <w:rsid w:val="006A6347"/>
    <w:rsid w:val="006B2F22"/>
    <w:rsid w:val="006B44CE"/>
    <w:rsid w:val="006B4594"/>
    <w:rsid w:val="006B794D"/>
    <w:rsid w:val="006C46B8"/>
    <w:rsid w:val="006C6565"/>
    <w:rsid w:val="006D2A1E"/>
    <w:rsid w:val="006D4904"/>
    <w:rsid w:val="006D49DB"/>
    <w:rsid w:val="006D4D5E"/>
    <w:rsid w:val="006E1B87"/>
    <w:rsid w:val="006E31D9"/>
    <w:rsid w:val="006E6794"/>
    <w:rsid w:val="006F0D72"/>
    <w:rsid w:val="006F4029"/>
    <w:rsid w:val="00700D11"/>
    <w:rsid w:val="0070160E"/>
    <w:rsid w:val="0070462F"/>
    <w:rsid w:val="007060F1"/>
    <w:rsid w:val="00706AE9"/>
    <w:rsid w:val="00714894"/>
    <w:rsid w:val="00715292"/>
    <w:rsid w:val="00716446"/>
    <w:rsid w:val="00720F46"/>
    <w:rsid w:val="0072644E"/>
    <w:rsid w:val="007267AC"/>
    <w:rsid w:val="00726C28"/>
    <w:rsid w:val="00730DC7"/>
    <w:rsid w:val="0073507E"/>
    <w:rsid w:val="007433F4"/>
    <w:rsid w:val="0074485E"/>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4D53"/>
    <w:rsid w:val="00805F0C"/>
    <w:rsid w:val="00806195"/>
    <w:rsid w:val="008144FE"/>
    <w:rsid w:val="00815687"/>
    <w:rsid w:val="0081722B"/>
    <w:rsid w:val="00823322"/>
    <w:rsid w:val="0082397A"/>
    <w:rsid w:val="008249BC"/>
    <w:rsid w:val="00826D0C"/>
    <w:rsid w:val="0083043A"/>
    <w:rsid w:val="00832DB9"/>
    <w:rsid w:val="00836C82"/>
    <w:rsid w:val="00837F1C"/>
    <w:rsid w:val="008470F0"/>
    <w:rsid w:val="00856E37"/>
    <w:rsid w:val="0087008F"/>
    <w:rsid w:val="00870DD5"/>
    <w:rsid w:val="00871FF9"/>
    <w:rsid w:val="0087214D"/>
    <w:rsid w:val="0087225C"/>
    <w:rsid w:val="008775E4"/>
    <w:rsid w:val="00880C01"/>
    <w:rsid w:val="00884596"/>
    <w:rsid w:val="00884D69"/>
    <w:rsid w:val="008852A9"/>
    <w:rsid w:val="00886B8D"/>
    <w:rsid w:val="00893D5C"/>
    <w:rsid w:val="008946EE"/>
    <w:rsid w:val="008A0A95"/>
    <w:rsid w:val="008A362C"/>
    <w:rsid w:val="008A5121"/>
    <w:rsid w:val="008B0270"/>
    <w:rsid w:val="008B32F7"/>
    <w:rsid w:val="008B4912"/>
    <w:rsid w:val="008B5ACB"/>
    <w:rsid w:val="008B7A2A"/>
    <w:rsid w:val="008C02CA"/>
    <w:rsid w:val="008C63E6"/>
    <w:rsid w:val="008D1CC0"/>
    <w:rsid w:val="008D2A68"/>
    <w:rsid w:val="008D2BC8"/>
    <w:rsid w:val="008D6882"/>
    <w:rsid w:val="008D6BD2"/>
    <w:rsid w:val="008D74A5"/>
    <w:rsid w:val="008E653E"/>
    <w:rsid w:val="008E6ECD"/>
    <w:rsid w:val="008F05D5"/>
    <w:rsid w:val="008F0F70"/>
    <w:rsid w:val="008F3D9B"/>
    <w:rsid w:val="00904764"/>
    <w:rsid w:val="00910303"/>
    <w:rsid w:val="00910D98"/>
    <w:rsid w:val="0091260C"/>
    <w:rsid w:val="00916424"/>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205C"/>
    <w:rsid w:val="009616B0"/>
    <w:rsid w:val="0096283D"/>
    <w:rsid w:val="00965249"/>
    <w:rsid w:val="00967C24"/>
    <w:rsid w:val="00976D63"/>
    <w:rsid w:val="00977866"/>
    <w:rsid w:val="00984049"/>
    <w:rsid w:val="00986A7B"/>
    <w:rsid w:val="00990A95"/>
    <w:rsid w:val="00991418"/>
    <w:rsid w:val="00993EAB"/>
    <w:rsid w:val="00995D14"/>
    <w:rsid w:val="00997C91"/>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61DB"/>
    <w:rsid w:val="00AA3656"/>
    <w:rsid w:val="00AB490A"/>
    <w:rsid w:val="00AB4F57"/>
    <w:rsid w:val="00AB585C"/>
    <w:rsid w:val="00AC0B42"/>
    <w:rsid w:val="00AC4036"/>
    <w:rsid w:val="00AC44EC"/>
    <w:rsid w:val="00AD15DC"/>
    <w:rsid w:val="00AD1667"/>
    <w:rsid w:val="00AD1D7A"/>
    <w:rsid w:val="00AD4AE1"/>
    <w:rsid w:val="00AD4D9A"/>
    <w:rsid w:val="00AE5317"/>
    <w:rsid w:val="00AE7B8F"/>
    <w:rsid w:val="00AF3E5E"/>
    <w:rsid w:val="00AF72F7"/>
    <w:rsid w:val="00B002CF"/>
    <w:rsid w:val="00B01F52"/>
    <w:rsid w:val="00B0256B"/>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74C5C"/>
    <w:rsid w:val="00B81E7B"/>
    <w:rsid w:val="00B87AB8"/>
    <w:rsid w:val="00B90198"/>
    <w:rsid w:val="00B90828"/>
    <w:rsid w:val="00BA1892"/>
    <w:rsid w:val="00BA23C9"/>
    <w:rsid w:val="00BA38DA"/>
    <w:rsid w:val="00BA3E59"/>
    <w:rsid w:val="00BA41A1"/>
    <w:rsid w:val="00BB2DAA"/>
    <w:rsid w:val="00BB6340"/>
    <w:rsid w:val="00BC13E3"/>
    <w:rsid w:val="00BD04AC"/>
    <w:rsid w:val="00BD56AC"/>
    <w:rsid w:val="00BD5D1E"/>
    <w:rsid w:val="00BD719B"/>
    <w:rsid w:val="00BD76CE"/>
    <w:rsid w:val="00BF03E4"/>
    <w:rsid w:val="00BF30D6"/>
    <w:rsid w:val="00BF30E4"/>
    <w:rsid w:val="00BF35A4"/>
    <w:rsid w:val="00BF56B2"/>
    <w:rsid w:val="00C019B6"/>
    <w:rsid w:val="00C0249A"/>
    <w:rsid w:val="00C03395"/>
    <w:rsid w:val="00C03CDE"/>
    <w:rsid w:val="00C12BAE"/>
    <w:rsid w:val="00C14B41"/>
    <w:rsid w:val="00C14C4F"/>
    <w:rsid w:val="00C153BA"/>
    <w:rsid w:val="00C1732E"/>
    <w:rsid w:val="00C23621"/>
    <w:rsid w:val="00C24C73"/>
    <w:rsid w:val="00C35DF3"/>
    <w:rsid w:val="00C40930"/>
    <w:rsid w:val="00C426A5"/>
    <w:rsid w:val="00C4418F"/>
    <w:rsid w:val="00C45A03"/>
    <w:rsid w:val="00C47DA2"/>
    <w:rsid w:val="00C500E2"/>
    <w:rsid w:val="00C5132F"/>
    <w:rsid w:val="00C55DC9"/>
    <w:rsid w:val="00C66DD4"/>
    <w:rsid w:val="00C7423F"/>
    <w:rsid w:val="00C80F3E"/>
    <w:rsid w:val="00C852FC"/>
    <w:rsid w:val="00C86166"/>
    <w:rsid w:val="00C91741"/>
    <w:rsid w:val="00C95101"/>
    <w:rsid w:val="00CA44DD"/>
    <w:rsid w:val="00CA66D6"/>
    <w:rsid w:val="00CC2703"/>
    <w:rsid w:val="00CC42F7"/>
    <w:rsid w:val="00CC470C"/>
    <w:rsid w:val="00CC5A43"/>
    <w:rsid w:val="00CD0A4E"/>
    <w:rsid w:val="00CD1A00"/>
    <w:rsid w:val="00CD3D83"/>
    <w:rsid w:val="00CD5651"/>
    <w:rsid w:val="00CD7C26"/>
    <w:rsid w:val="00CE10FF"/>
    <w:rsid w:val="00CE2915"/>
    <w:rsid w:val="00CE537F"/>
    <w:rsid w:val="00CE6F26"/>
    <w:rsid w:val="00CE6FA3"/>
    <w:rsid w:val="00CF1F55"/>
    <w:rsid w:val="00CF1FB8"/>
    <w:rsid w:val="00CF4285"/>
    <w:rsid w:val="00CF546E"/>
    <w:rsid w:val="00CF7F41"/>
    <w:rsid w:val="00D002F9"/>
    <w:rsid w:val="00D01D49"/>
    <w:rsid w:val="00D03357"/>
    <w:rsid w:val="00D07908"/>
    <w:rsid w:val="00D104B7"/>
    <w:rsid w:val="00D10B2D"/>
    <w:rsid w:val="00D1416F"/>
    <w:rsid w:val="00D21CBD"/>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813F3"/>
    <w:rsid w:val="00D814A6"/>
    <w:rsid w:val="00D81734"/>
    <w:rsid w:val="00D81881"/>
    <w:rsid w:val="00D82CDA"/>
    <w:rsid w:val="00D85E30"/>
    <w:rsid w:val="00D87EAA"/>
    <w:rsid w:val="00D90DE9"/>
    <w:rsid w:val="00D916F6"/>
    <w:rsid w:val="00DA244C"/>
    <w:rsid w:val="00DA3946"/>
    <w:rsid w:val="00DB4C4A"/>
    <w:rsid w:val="00DB524D"/>
    <w:rsid w:val="00DC3E57"/>
    <w:rsid w:val="00DC5780"/>
    <w:rsid w:val="00DD2ECF"/>
    <w:rsid w:val="00DD360F"/>
    <w:rsid w:val="00DD66E6"/>
    <w:rsid w:val="00DD6AED"/>
    <w:rsid w:val="00DE51D4"/>
    <w:rsid w:val="00DE67FB"/>
    <w:rsid w:val="00E035A9"/>
    <w:rsid w:val="00E04419"/>
    <w:rsid w:val="00E06AC1"/>
    <w:rsid w:val="00E07AAC"/>
    <w:rsid w:val="00E113C9"/>
    <w:rsid w:val="00E11CD4"/>
    <w:rsid w:val="00E202CE"/>
    <w:rsid w:val="00E22054"/>
    <w:rsid w:val="00E22494"/>
    <w:rsid w:val="00E2267B"/>
    <w:rsid w:val="00E24074"/>
    <w:rsid w:val="00E2654A"/>
    <w:rsid w:val="00E328EE"/>
    <w:rsid w:val="00E349FA"/>
    <w:rsid w:val="00E3668B"/>
    <w:rsid w:val="00E369F0"/>
    <w:rsid w:val="00E37ADB"/>
    <w:rsid w:val="00E52DAA"/>
    <w:rsid w:val="00E559F8"/>
    <w:rsid w:val="00E5611D"/>
    <w:rsid w:val="00E637C7"/>
    <w:rsid w:val="00E64E46"/>
    <w:rsid w:val="00E70C52"/>
    <w:rsid w:val="00E70D02"/>
    <w:rsid w:val="00E75230"/>
    <w:rsid w:val="00E85BF5"/>
    <w:rsid w:val="00E902E8"/>
    <w:rsid w:val="00E93FC4"/>
    <w:rsid w:val="00EA02A5"/>
    <w:rsid w:val="00EA2328"/>
    <w:rsid w:val="00EA4D0C"/>
    <w:rsid w:val="00EB11FD"/>
    <w:rsid w:val="00EB1701"/>
    <w:rsid w:val="00EB1869"/>
    <w:rsid w:val="00EB3E08"/>
    <w:rsid w:val="00EB570B"/>
    <w:rsid w:val="00EC5C1E"/>
    <w:rsid w:val="00ED2CD5"/>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20587"/>
    <w:rsid w:val="00F25603"/>
    <w:rsid w:val="00F259EC"/>
    <w:rsid w:val="00F2760A"/>
    <w:rsid w:val="00F3187A"/>
    <w:rsid w:val="00F31E5E"/>
    <w:rsid w:val="00F33426"/>
    <w:rsid w:val="00F33A05"/>
    <w:rsid w:val="00F34440"/>
    <w:rsid w:val="00F3745A"/>
    <w:rsid w:val="00F406BB"/>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B4AD0"/>
    <w:rsid w:val="00FC2220"/>
    <w:rsid w:val="00FC7CED"/>
    <w:rsid w:val="00FD0911"/>
    <w:rsid w:val="00FD1453"/>
    <w:rsid w:val="00FD1DD2"/>
    <w:rsid w:val="00FD3577"/>
    <w:rsid w:val="00FD4820"/>
    <w:rsid w:val="00FD56F1"/>
    <w:rsid w:val="00FD973E"/>
    <w:rsid w:val="00FE0BB7"/>
    <w:rsid w:val="00FE2BB0"/>
    <w:rsid w:val="00FE40D2"/>
    <w:rsid w:val="00FE4AC9"/>
    <w:rsid w:val="00FF550E"/>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6E74E49"/>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DE1401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6B60DFCB-9C52-42C5-8618-8C1965B38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F481F"/>
    <w:rsid w:val="00240838"/>
    <w:rsid w:val="00280C90"/>
    <w:rsid w:val="002A3C97"/>
    <w:rsid w:val="00330151"/>
    <w:rsid w:val="00346DA9"/>
    <w:rsid w:val="00352658"/>
    <w:rsid w:val="0038133E"/>
    <w:rsid w:val="00391A8D"/>
    <w:rsid w:val="003B5855"/>
    <w:rsid w:val="003D14A6"/>
    <w:rsid w:val="00485303"/>
    <w:rsid w:val="00485EB1"/>
    <w:rsid w:val="0052013B"/>
    <w:rsid w:val="005266B9"/>
    <w:rsid w:val="005B6459"/>
    <w:rsid w:val="005B64E0"/>
    <w:rsid w:val="005D6C75"/>
    <w:rsid w:val="00677BF2"/>
    <w:rsid w:val="007557D9"/>
    <w:rsid w:val="00800C48"/>
    <w:rsid w:val="00811BB1"/>
    <w:rsid w:val="00843D5D"/>
    <w:rsid w:val="0087225C"/>
    <w:rsid w:val="008B4912"/>
    <w:rsid w:val="008E653E"/>
    <w:rsid w:val="00910D98"/>
    <w:rsid w:val="00981526"/>
    <w:rsid w:val="00A0567C"/>
    <w:rsid w:val="00A53CBB"/>
    <w:rsid w:val="00A94588"/>
    <w:rsid w:val="00A95333"/>
    <w:rsid w:val="00A97321"/>
    <w:rsid w:val="00B12680"/>
    <w:rsid w:val="00BA30BD"/>
    <w:rsid w:val="00BB77E9"/>
    <w:rsid w:val="00BF2BEC"/>
    <w:rsid w:val="00BF56B2"/>
    <w:rsid w:val="00C153BA"/>
    <w:rsid w:val="00C447D6"/>
    <w:rsid w:val="00CC0133"/>
    <w:rsid w:val="00CD30E2"/>
    <w:rsid w:val="00D65B03"/>
    <w:rsid w:val="00DC3E51"/>
    <w:rsid w:val="00E22054"/>
    <w:rsid w:val="00E84789"/>
    <w:rsid w:val="00E85BF5"/>
    <w:rsid w:val="00F57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1A8D"/>
  </w:style>
  <w:style w:type="paragraph" w:customStyle="1" w:styleId="2BB5D9DCE78E4308B0F5D3E8C99F713A">
    <w:name w:val="2BB5D9DCE78E4308B0F5D3E8C99F713A"/>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2.xml><?xml version="1.0" encoding="utf-8"?>
<ds:datastoreItem xmlns:ds="http://schemas.openxmlformats.org/officeDocument/2006/customXml" ds:itemID="{425B4888-02A6-450C-9D42-FC08FA9AACB2}">
  <ds:schemaRefs>
    <ds:schemaRef ds:uri="http://schemas.microsoft.com/sharepoint/v3/contenttype/forms"/>
  </ds:schemaRefs>
</ds:datastoreItem>
</file>

<file path=customXml/itemProps3.xml><?xml version="1.0" encoding="utf-8"?>
<ds:datastoreItem xmlns:ds="http://schemas.openxmlformats.org/officeDocument/2006/customXml" ds:itemID="{DE3D48B1-947B-4396-AD06-D2C9F8245B2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5BD06B44-C200-4CC6-859A-30B290090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10</Pages>
  <Words>3071</Words>
  <Characters>17510</Characters>
  <Application>Microsoft Office Word</Application>
  <DocSecurity>0</DocSecurity>
  <Lines>145</Lines>
  <Paragraphs>41</Paragraphs>
  <ScaleCrop>false</ScaleCrop>
  <Company/>
  <LinksUpToDate>false</LinksUpToDate>
  <CharactersWithSpaces>20540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cp:lastModifiedBy>Milda Viteikienė</cp:lastModifiedBy>
  <cp:revision>49</cp:revision>
  <dcterms:created xsi:type="dcterms:W3CDTF">2024-07-25T21:13:00Z</dcterms:created>
  <dcterms:modified xsi:type="dcterms:W3CDTF">2025-01-20T13:01:00Z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